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287E031" w14:textId="0D9F87E2" w:rsidR="00444C69" w:rsidRPr="00055ABD" w:rsidRDefault="006027AA" w:rsidP="002E208B">
      <w:pPr>
        <w:pStyle w:val="Heading1"/>
      </w:pPr>
      <w:r>
        <w:t>Farm fence fractions</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21660CEE" w14:textId="2517DD13" w:rsidR="00E34D70" w:rsidRPr="004C2601" w:rsidRDefault="00E34D70" w:rsidP="00E34D70">
            <w:pPr>
              <w:pStyle w:val="ListBullet"/>
            </w:pPr>
            <w:r w:rsidRPr="004C2601">
              <w:t>Year</w:t>
            </w:r>
            <w:r w:rsidR="00304E51">
              <w:t>s</w:t>
            </w:r>
            <w:r w:rsidRPr="004C2601">
              <w:t xml:space="preserve"> </w:t>
            </w:r>
            <w:r>
              <w:t>5</w:t>
            </w:r>
            <w:r w:rsidR="003D7DE8">
              <w:softHyphen/>
              <w:t>—</w:t>
            </w:r>
            <w:r>
              <w:t>6</w:t>
            </w:r>
          </w:p>
          <w:p w14:paraId="630ADB0E" w14:textId="3FF62B18" w:rsidR="00E34D70" w:rsidRPr="004C2601" w:rsidRDefault="00E34D70" w:rsidP="00E34D70">
            <w:pPr>
              <w:pStyle w:val="ListBullet"/>
            </w:pPr>
            <w:r w:rsidRPr="004C2601">
              <w:t>Number</w:t>
            </w:r>
            <w:r w:rsidR="009D4F12">
              <w:t xml:space="preserve"> /</w:t>
            </w:r>
            <w:r>
              <w:t xml:space="preserve"> Measurement</w:t>
            </w:r>
          </w:p>
          <w:p w14:paraId="3825FBBF" w14:textId="3B89F364" w:rsidR="006556D5" w:rsidRPr="00C66802" w:rsidRDefault="0035484D" w:rsidP="00E34D70">
            <w:pPr>
              <w:pStyle w:val="ListBullet"/>
              <w:rPr>
                <w:rFonts w:asciiTheme="minorHAnsi" w:hAnsiTheme="minorHAnsi" w:cstheme="minorHAnsi"/>
              </w:rPr>
            </w:pPr>
            <w:r>
              <w:t>80</w:t>
            </w:r>
            <w:r w:rsidR="00E34D70" w:rsidRPr="004C2601">
              <w:t xml:space="preserve"> mins</w:t>
            </w:r>
          </w:p>
          <w:p w14:paraId="3E6B7A07" w14:textId="77777777" w:rsidR="003D7DE8" w:rsidRPr="003D7DE8" w:rsidRDefault="00000000" w:rsidP="00EF4003">
            <w:pPr>
              <w:pStyle w:val="ListBullet"/>
              <w:numPr>
                <w:ilvl w:val="0"/>
                <w:numId w:val="5"/>
              </w:numPr>
              <w:rPr>
                <w:rStyle w:val="Hyperlink"/>
                <w:rFonts w:asciiTheme="minorHAnsi" w:hAnsiTheme="minorHAnsi" w:cstheme="minorHAnsi"/>
                <w:color w:val="000000" w:themeColor="text1"/>
                <w:u w:val="none"/>
              </w:rPr>
            </w:pPr>
            <w:hyperlink r:id="rId11" w:history="1">
              <w:r w:rsidR="00C66802" w:rsidRPr="004A7BD1">
                <w:rPr>
                  <w:rStyle w:val="Hyperlink"/>
                </w:rPr>
                <w:t>AC9M5N05</w:t>
              </w:r>
            </w:hyperlink>
          </w:p>
          <w:p w14:paraId="74B08ABF" w14:textId="69B066D1" w:rsidR="003D7DE8" w:rsidRPr="003D7DE8" w:rsidRDefault="00000000" w:rsidP="00EF4003">
            <w:pPr>
              <w:pStyle w:val="ListBullet"/>
              <w:numPr>
                <w:ilvl w:val="0"/>
                <w:numId w:val="5"/>
              </w:numPr>
              <w:rPr>
                <w:rStyle w:val="Hyperlink"/>
                <w:rFonts w:asciiTheme="minorHAnsi" w:hAnsiTheme="minorHAnsi" w:cstheme="minorHAnsi"/>
                <w:color w:val="000000" w:themeColor="text1"/>
                <w:u w:val="none"/>
              </w:rPr>
            </w:pPr>
            <w:hyperlink r:id="rId12" w:history="1">
              <w:r w:rsidR="00C66802" w:rsidRPr="00C66802">
                <w:rPr>
                  <w:rStyle w:val="Hyperlink"/>
                  <w:szCs w:val="18"/>
                </w:rPr>
                <w:t>AC9M5M02</w:t>
              </w:r>
            </w:hyperlink>
          </w:p>
          <w:p w14:paraId="53E54B7C" w14:textId="77777777" w:rsidR="003D7DE8" w:rsidRPr="003D7DE8" w:rsidRDefault="00000000" w:rsidP="00EF4003">
            <w:pPr>
              <w:pStyle w:val="ListBullet"/>
              <w:numPr>
                <w:ilvl w:val="0"/>
                <w:numId w:val="5"/>
              </w:numPr>
              <w:rPr>
                <w:rStyle w:val="Hyperlink"/>
                <w:rFonts w:asciiTheme="minorHAnsi" w:hAnsiTheme="minorHAnsi" w:cstheme="minorHAnsi"/>
                <w:color w:val="000000" w:themeColor="text1"/>
                <w:u w:val="none"/>
              </w:rPr>
            </w:pPr>
            <w:hyperlink r:id="rId13" w:history="1">
              <w:r w:rsidR="00C66802" w:rsidRPr="00192AB1">
                <w:rPr>
                  <w:rStyle w:val="Hyperlink"/>
                  <w:szCs w:val="18"/>
                </w:rPr>
                <w:t>AC9M6N04</w:t>
              </w:r>
            </w:hyperlink>
          </w:p>
          <w:p w14:paraId="2BCEF1CB" w14:textId="1E22E963" w:rsidR="003D7DE8" w:rsidRPr="003D7DE8" w:rsidRDefault="00000000" w:rsidP="00EF4003">
            <w:pPr>
              <w:pStyle w:val="ListBullet"/>
              <w:numPr>
                <w:ilvl w:val="0"/>
                <w:numId w:val="5"/>
              </w:numPr>
              <w:rPr>
                <w:rStyle w:val="Hyperlink"/>
                <w:rFonts w:asciiTheme="minorHAnsi" w:hAnsiTheme="minorHAnsi" w:cstheme="minorHAnsi"/>
                <w:color w:val="000000" w:themeColor="text1"/>
                <w:u w:val="none"/>
              </w:rPr>
            </w:pPr>
            <w:hyperlink r:id="rId14" w:history="1">
              <w:r w:rsidR="00C66802" w:rsidRPr="00192AB1">
                <w:rPr>
                  <w:rStyle w:val="Hyperlink"/>
                  <w:szCs w:val="18"/>
                </w:rPr>
                <w:t>AC9M6N05</w:t>
              </w:r>
            </w:hyperlink>
          </w:p>
          <w:p w14:paraId="232B5276" w14:textId="06263694" w:rsidR="003D7DE8" w:rsidRPr="003D7DE8" w:rsidRDefault="00000000" w:rsidP="00EF4003">
            <w:pPr>
              <w:pStyle w:val="ListBullet"/>
              <w:numPr>
                <w:ilvl w:val="0"/>
                <w:numId w:val="5"/>
              </w:numPr>
              <w:rPr>
                <w:rStyle w:val="Hyperlink"/>
                <w:rFonts w:asciiTheme="minorHAnsi" w:hAnsiTheme="minorHAnsi" w:cstheme="minorHAnsi"/>
                <w:color w:val="000000" w:themeColor="text1"/>
                <w:u w:val="none"/>
              </w:rPr>
            </w:pPr>
            <w:hyperlink r:id="rId15" w:history="1">
              <w:r w:rsidR="00C66802" w:rsidRPr="00192AB1">
                <w:rPr>
                  <w:rStyle w:val="Hyperlink"/>
                  <w:szCs w:val="18"/>
                </w:rPr>
                <w:t>AC9M6N07</w:t>
              </w:r>
            </w:hyperlink>
          </w:p>
          <w:p w14:paraId="016A7761" w14:textId="31E4D706" w:rsidR="00E34D70" w:rsidRPr="00192AB1" w:rsidRDefault="00000000" w:rsidP="00EF4003">
            <w:pPr>
              <w:pStyle w:val="ListBullet"/>
              <w:numPr>
                <w:ilvl w:val="0"/>
                <w:numId w:val="5"/>
              </w:numPr>
              <w:rPr>
                <w:rFonts w:asciiTheme="minorHAnsi" w:hAnsiTheme="minorHAnsi" w:cstheme="minorHAnsi"/>
              </w:rPr>
            </w:pPr>
            <w:hyperlink r:id="rId16" w:history="1">
              <w:r w:rsidR="00C66802" w:rsidRPr="003D7DE8">
                <w:rPr>
                  <w:rStyle w:val="Hyperlink"/>
                  <w:szCs w:val="18"/>
                </w:rPr>
                <w:t>AC9M6M02</w:t>
              </w:r>
            </w:hyperlink>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1D229817" w14:textId="2EF6F15B" w:rsidR="00BC3EF1" w:rsidRDefault="00CB2728" w:rsidP="00A01F7D">
            <w:pPr>
              <w:pStyle w:val="MathsTableBullets"/>
              <w:numPr>
                <w:ilvl w:val="0"/>
                <w:numId w:val="0"/>
              </w:numPr>
              <w:rPr>
                <w:sz w:val="22"/>
                <w:szCs w:val="22"/>
                <w:lang w:val="en-AU"/>
              </w:rPr>
            </w:pPr>
            <w:r>
              <w:rPr>
                <w:sz w:val="22"/>
                <w:szCs w:val="22"/>
                <w:lang w:val="en-AU"/>
              </w:rPr>
              <w:t>In t</w:t>
            </w:r>
            <w:r w:rsidR="00BC3EF1" w:rsidRPr="00BC3EF1">
              <w:rPr>
                <w:sz w:val="22"/>
                <w:szCs w:val="22"/>
                <w:lang w:val="en-AU"/>
              </w:rPr>
              <w:t>his</w:t>
            </w:r>
            <w:r>
              <w:rPr>
                <w:sz w:val="22"/>
                <w:szCs w:val="22"/>
                <w:lang w:val="en-AU"/>
              </w:rPr>
              <w:t xml:space="preserve"> </w:t>
            </w:r>
            <w:r w:rsidR="00384EF9">
              <w:rPr>
                <w:sz w:val="22"/>
                <w:szCs w:val="22"/>
                <w:lang w:val="en-AU"/>
              </w:rPr>
              <w:t xml:space="preserve">third </w:t>
            </w:r>
            <w:r>
              <w:rPr>
                <w:sz w:val="22"/>
                <w:szCs w:val="22"/>
                <w:lang w:val="en-AU"/>
              </w:rPr>
              <w:t xml:space="preserve">lesson </w:t>
            </w:r>
            <w:r w:rsidR="00A01F7D">
              <w:rPr>
                <w:sz w:val="22"/>
                <w:szCs w:val="22"/>
                <w:lang w:val="en-AU"/>
              </w:rPr>
              <w:t>of</w:t>
            </w:r>
            <w:r>
              <w:rPr>
                <w:sz w:val="22"/>
                <w:szCs w:val="22"/>
                <w:lang w:val="en-AU"/>
              </w:rPr>
              <w:t xml:space="preserve"> </w:t>
            </w:r>
            <w:r w:rsidR="005E1D6E">
              <w:rPr>
                <w:sz w:val="22"/>
                <w:szCs w:val="22"/>
                <w:lang w:val="en-AU"/>
              </w:rPr>
              <w:t xml:space="preserve">the </w:t>
            </w:r>
            <w:r>
              <w:rPr>
                <w:sz w:val="22"/>
                <w:szCs w:val="22"/>
                <w:lang w:val="en-AU"/>
              </w:rPr>
              <w:t>series</w:t>
            </w:r>
            <w:r w:rsidR="00BC3EF1" w:rsidRPr="00BC3EF1">
              <w:rPr>
                <w:sz w:val="22"/>
                <w:szCs w:val="22"/>
                <w:lang w:val="en-AU"/>
              </w:rPr>
              <w:t xml:space="preserve">, we explore farm and paddock design as we delve into the world of fractions, decimals and perimeter using Cuisenaire rods or Unifix cubes as fencing materials. </w:t>
            </w:r>
          </w:p>
          <w:p w14:paraId="06E7446E" w14:textId="77777777" w:rsidR="00A01F7D" w:rsidRPr="00BC3EF1" w:rsidRDefault="00A01F7D" w:rsidP="00A01F7D">
            <w:pPr>
              <w:pStyle w:val="MathsTableBullets"/>
              <w:numPr>
                <w:ilvl w:val="0"/>
                <w:numId w:val="0"/>
              </w:numPr>
              <w:rPr>
                <w:sz w:val="22"/>
                <w:szCs w:val="22"/>
                <w:lang w:val="en-AU"/>
              </w:rPr>
            </w:pPr>
          </w:p>
          <w:p w14:paraId="53317B21" w14:textId="77777777" w:rsidR="00BC3EF1" w:rsidRDefault="00BC3EF1" w:rsidP="00A01F7D">
            <w:pPr>
              <w:pStyle w:val="MathsTableBullets"/>
              <w:numPr>
                <w:ilvl w:val="0"/>
                <w:numId w:val="0"/>
              </w:numPr>
              <w:rPr>
                <w:sz w:val="22"/>
                <w:szCs w:val="22"/>
                <w:lang w:val="en-AU"/>
              </w:rPr>
            </w:pPr>
            <w:r w:rsidRPr="00BC3EF1">
              <w:rPr>
                <w:sz w:val="22"/>
                <w:szCs w:val="22"/>
                <w:lang w:val="en-AU"/>
              </w:rPr>
              <w:t>Note: Year 5 (fractions only); Year 6 (includes decimals and percentages).</w:t>
            </w:r>
          </w:p>
          <w:p w14:paraId="543A7EDC" w14:textId="77777777" w:rsidR="00A01F7D" w:rsidRPr="00BC3EF1" w:rsidRDefault="00A01F7D" w:rsidP="00A01F7D">
            <w:pPr>
              <w:pStyle w:val="MathsTableBullets"/>
              <w:numPr>
                <w:ilvl w:val="0"/>
                <w:numId w:val="0"/>
              </w:numPr>
              <w:rPr>
                <w:sz w:val="22"/>
                <w:szCs w:val="22"/>
                <w:lang w:val="en-AU"/>
              </w:rPr>
            </w:pPr>
          </w:p>
          <w:p w14:paraId="31E13371" w14:textId="7DDC4BC9" w:rsidR="006556D5" w:rsidRPr="00FA605A" w:rsidRDefault="00A01F7D" w:rsidP="00FA605A">
            <w:pPr>
              <w:spacing w:before="0" w:after="0" w:line="288" w:lineRule="auto"/>
              <w:rPr>
                <w:rFonts w:asciiTheme="minorHAnsi" w:hAnsiTheme="minorHAnsi" w:cstheme="minorHAnsi"/>
              </w:rPr>
            </w:pPr>
            <w:r w:rsidRPr="00A01F7D">
              <w:rPr>
                <w:rFonts w:eastAsiaTheme="minorEastAsia"/>
                <w:lang w:eastAsia="zh-CN"/>
              </w:rPr>
              <w:t>This lesson was developed in collaboration with the Australian Association of Mathematics Teachers (AAMT).</w:t>
            </w:r>
            <w:r>
              <w:rPr>
                <w:rFonts w:ascii="Roboto" w:hAnsi="Roboto"/>
                <w:color w:val="0E1D42"/>
                <w:sz w:val="27"/>
                <w:szCs w:val="27"/>
                <w:shd w:val="clear" w:color="auto" w:fill="FFFFFF"/>
              </w:rPr>
              <w:t> </w:t>
            </w:r>
          </w:p>
        </w:tc>
      </w:tr>
      <w:tr w:rsidR="006556D5" w:rsidRPr="00FA605A" w14:paraId="111A8291" w14:textId="77777777" w:rsidTr="00162489">
        <w:tc>
          <w:tcPr>
            <w:tcW w:w="2405" w:type="dxa"/>
            <w:tcBorders>
              <w:bottom w:val="single" w:sz="4" w:space="0" w:color="auto"/>
              <w:right w:val="single" w:sz="4" w:space="0" w:color="auto"/>
            </w:tcBorders>
          </w:tcPr>
          <w:p w14:paraId="5999B674" w14:textId="6403DB6E"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79FB95E8" w14:textId="77777777" w:rsidR="002D7D4B" w:rsidRDefault="002D7D4B" w:rsidP="002D7D4B">
            <w:pPr>
              <w:pStyle w:val="ListBullet"/>
            </w:pPr>
            <w:r>
              <w:t xml:space="preserve">We are learning </w:t>
            </w:r>
            <w:r w:rsidRPr="00713C1B">
              <w:t>how to add fractions with the same denominator, including sums that result in improper fractions</w:t>
            </w:r>
            <w:r>
              <w:t>, and u</w:t>
            </w:r>
            <w:r w:rsidRPr="00713C1B">
              <w:t>nderstand how to convert fractions as expressed as tenths to decimals</w:t>
            </w:r>
            <w:r>
              <w:t>.</w:t>
            </w:r>
          </w:p>
          <w:p w14:paraId="43B2CC62" w14:textId="6E8EFBC0" w:rsidR="002D7D4B" w:rsidRPr="00713C1B" w:rsidRDefault="002D7D4B" w:rsidP="002D7D4B">
            <w:pPr>
              <w:pStyle w:val="ListBullet"/>
            </w:pPr>
            <w:r>
              <w:t>We are calculat</w:t>
            </w:r>
            <w:r w:rsidR="009D4F12">
              <w:t>ing</w:t>
            </w:r>
            <w:r>
              <w:t xml:space="preserve"> the perimeter of rectangles and composite shapes by understanding </w:t>
            </w:r>
            <w:r w:rsidRPr="00713C1B">
              <w:t xml:space="preserve">how to </w:t>
            </w:r>
            <w:r>
              <w:t xml:space="preserve">add </w:t>
            </w:r>
            <w:r w:rsidRPr="00713C1B">
              <w:t>decimals</w:t>
            </w:r>
            <w:r>
              <w:t xml:space="preserve"> with one decimal place.</w:t>
            </w:r>
          </w:p>
          <w:p w14:paraId="78F95ABA" w14:textId="266DC71E" w:rsidR="006556D5" w:rsidRPr="00FA605A" w:rsidRDefault="002D7D4B" w:rsidP="002D7D4B">
            <w:pPr>
              <w:pStyle w:val="ListBullet"/>
              <w:rPr>
                <w:rFonts w:asciiTheme="minorHAnsi" w:hAnsiTheme="minorHAnsi" w:cstheme="minorHAnsi"/>
              </w:rPr>
            </w:pPr>
            <w:r>
              <w:t>We are calculat</w:t>
            </w:r>
            <w:r w:rsidR="009D4F12">
              <w:t>ing</w:t>
            </w:r>
            <w:r>
              <w:t xml:space="preserve"> percentage discounts and increases (extension activity).</w:t>
            </w:r>
          </w:p>
        </w:tc>
      </w:tr>
      <w:tr w:rsidR="006556D5" w:rsidRPr="00FA605A" w14:paraId="3B74B7AD" w14:textId="77777777" w:rsidTr="00162489">
        <w:tc>
          <w:tcPr>
            <w:tcW w:w="2405" w:type="dxa"/>
            <w:tcBorders>
              <w:bottom w:val="single" w:sz="4" w:space="0" w:color="auto"/>
              <w:right w:val="single" w:sz="4" w:space="0" w:color="auto"/>
            </w:tcBorders>
          </w:tcPr>
          <w:p w14:paraId="4D1719B9" w14:textId="2AE65E82"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704C3B04" w14:textId="77777777" w:rsidR="003A7D03" w:rsidRDefault="003A7D03" w:rsidP="003A7D03">
            <w:pPr>
              <w:pStyle w:val="ListBullet"/>
              <w:numPr>
                <w:ilvl w:val="0"/>
                <w:numId w:val="0"/>
              </w:numPr>
            </w:pPr>
            <w:r w:rsidRPr="00BF1BE2">
              <w:t>By the end of this lesson</w:t>
            </w:r>
            <w:r>
              <w:t>, students can:</w:t>
            </w:r>
          </w:p>
          <w:p w14:paraId="3780F793" w14:textId="77777777" w:rsidR="003A7D03" w:rsidRDefault="003A7D03" w:rsidP="003A7D03">
            <w:pPr>
              <w:pStyle w:val="ListBullet"/>
            </w:pPr>
            <w:r>
              <w:t>add lengths expressed in tenths of a metre to give improper fractions and can convert these lengths to decimals</w:t>
            </w:r>
          </w:p>
          <w:p w14:paraId="69A68443" w14:textId="77777777" w:rsidR="003A7D03" w:rsidRDefault="003A7D03" w:rsidP="003A7D03">
            <w:pPr>
              <w:pStyle w:val="ListBullet"/>
            </w:pPr>
            <w:r>
              <w:t>find the perimeter of rectangular shapes (including composite shapes) by adding decimals to one decimal place</w:t>
            </w:r>
          </w:p>
          <w:p w14:paraId="0A42B05E" w14:textId="342CF195" w:rsidR="006556D5" w:rsidRPr="00FA605A" w:rsidRDefault="003A7D03" w:rsidP="003A7D03">
            <w:pPr>
              <w:pStyle w:val="ListBullet"/>
              <w:rPr>
                <w:rFonts w:asciiTheme="minorHAnsi" w:hAnsiTheme="minorHAnsi" w:cstheme="minorHAnsi"/>
              </w:rPr>
            </w:pPr>
            <w:r>
              <w:t>calculate a common percentage discount (25%) and decrease/increase an amount by this percentage (extension activity).</w:t>
            </w:r>
          </w:p>
        </w:tc>
      </w:tr>
      <w:tr w:rsidR="006556D5" w:rsidRPr="00FA605A" w14:paraId="66560340" w14:textId="77777777" w:rsidTr="00162489">
        <w:tc>
          <w:tcPr>
            <w:tcW w:w="2405" w:type="dxa"/>
            <w:tcBorders>
              <w:bottom w:val="single" w:sz="4" w:space="0" w:color="auto"/>
              <w:right w:val="single" w:sz="4" w:space="0" w:color="auto"/>
            </w:tcBorders>
          </w:tcPr>
          <w:p w14:paraId="0C491DAA" w14:textId="2694140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Why are we learning about this?</w:t>
            </w:r>
          </w:p>
        </w:tc>
        <w:tc>
          <w:tcPr>
            <w:tcW w:w="12049" w:type="dxa"/>
            <w:tcBorders>
              <w:left w:val="single" w:sz="4" w:space="0" w:color="auto"/>
              <w:bottom w:val="single" w:sz="4" w:space="0" w:color="auto"/>
              <w:right w:val="single" w:sz="4" w:space="0" w:color="auto"/>
            </w:tcBorders>
          </w:tcPr>
          <w:p w14:paraId="6C03BC27" w14:textId="3E12345B" w:rsidR="006556D5" w:rsidRPr="00FA605A" w:rsidRDefault="008F1F13" w:rsidP="00FA605A">
            <w:pPr>
              <w:spacing w:before="0" w:after="0" w:line="288" w:lineRule="auto"/>
              <w:rPr>
                <w:rFonts w:asciiTheme="minorHAnsi" w:hAnsiTheme="minorHAnsi" w:cstheme="minorHAnsi"/>
              </w:rPr>
            </w:pPr>
            <w:r>
              <w:t>Perimeter is a mathematical concept with real-world application in estimating space and materials used by fencing contractors, builders, architects, landscapers and graphic designers. The key to finding perimeter is the ability to correctly add measurements, whether expressed as fractions or decimals. Skills adding fractions and decimals are also used in many other fields from financial contexts (banking and accounting) to baking!</w:t>
            </w:r>
          </w:p>
        </w:tc>
      </w:tr>
      <w:tr w:rsidR="006556D5"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67B88DB7" w14:textId="2968E61A" w:rsidR="006556D5" w:rsidRPr="00FA605A" w:rsidRDefault="00012F05" w:rsidP="00EF4003">
            <w:pPr>
              <w:pStyle w:val="ListBullet"/>
              <w:numPr>
                <w:ilvl w:val="0"/>
                <w:numId w:val="8"/>
              </w:numPr>
              <w:rPr>
                <w:rFonts w:asciiTheme="minorHAnsi" w:hAnsiTheme="minorHAnsi" w:cstheme="minorHAnsi"/>
              </w:rPr>
            </w:pPr>
            <w:r w:rsidRPr="004C2601">
              <w:t>Basic</w:t>
            </w:r>
            <w:r w:rsidRPr="00BF1BE2">
              <w:t xml:space="preserve"> arithmetic skills (addition, subtraction and multiplication)</w:t>
            </w:r>
          </w:p>
        </w:tc>
      </w:tr>
      <w:tr w:rsidR="006556D5"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6556D5" w:rsidRPr="00FA605A" w:rsidRDefault="006556D5" w:rsidP="00FA605A">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20B903CE" w14:textId="3A760804" w:rsidR="00CB56CC" w:rsidRPr="00FA3C99" w:rsidRDefault="0035484D" w:rsidP="00CB56CC">
            <w:pPr>
              <w:pStyle w:val="MathsTableBullets"/>
              <w:ind w:left="242" w:hanging="198"/>
              <w:rPr>
                <w:sz w:val="22"/>
                <w:szCs w:val="22"/>
                <w:lang w:val="en-AU"/>
              </w:rPr>
            </w:pPr>
            <w:r>
              <w:rPr>
                <w:sz w:val="22"/>
                <w:szCs w:val="22"/>
                <w:lang w:val="en-AU"/>
              </w:rPr>
              <w:t>Teacher’s slides (PowerPoint)</w:t>
            </w:r>
          </w:p>
          <w:p w14:paraId="74D3BD51" w14:textId="5A5918FE" w:rsidR="00CB56CC" w:rsidRPr="00FA3C99" w:rsidRDefault="00CB56CC" w:rsidP="00CB56CC">
            <w:pPr>
              <w:pStyle w:val="MathsTableBullets"/>
              <w:ind w:left="242" w:hanging="198"/>
              <w:rPr>
                <w:sz w:val="22"/>
                <w:szCs w:val="22"/>
                <w:lang w:val="en-AU"/>
              </w:rPr>
            </w:pPr>
            <w:r w:rsidRPr="00FA3C99">
              <w:rPr>
                <w:sz w:val="22"/>
                <w:szCs w:val="22"/>
                <w:lang w:val="en-AU"/>
              </w:rPr>
              <w:t xml:space="preserve">Farm animal cut-outs sheet </w:t>
            </w:r>
            <w:r w:rsidR="0035484D">
              <w:rPr>
                <w:sz w:val="22"/>
                <w:szCs w:val="22"/>
                <w:lang w:val="en-AU"/>
              </w:rPr>
              <w:t>(Word)</w:t>
            </w:r>
          </w:p>
          <w:p w14:paraId="7A12B133" w14:textId="77777777" w:rsidR="00CB56CC" w:rsidRPr="00FA3C99" w:rsidRDefault="00CB56CC" w:rsidP="00CB56CC">
            <w:pPr>
              <w:pStyle w:val="MathsTableBullets"/>
              <w:ind w:left="242" w:hanging="198"/>
              <w:rPr>
                <w:sz w:val="22"/>
                <w:szCs w:val="22"/>
                <w:lang w:val="en-AU"/>
              </w:rPr>
            </w:pPr>
            <w:r w:rsidRPr="00FA3C99">
              <w:rPr>
                <w:sz w:val="22"/>
                <w:szCs w:val="22"/>
                <w:lang w:val="en-AU"/>
              </w:rPr>
              <w:t>Large sheets of paper</w:t>
            </w:r>
          </w:p>
          <w:p w14:paraId="3A24FD92" w14:textId="77777777" w:rsidR="00CB56CC" w:rsidRPr="00FA3C99" w:rsidRDefault="00CB56CC" w:rsidP="00CB56CC">
            <w:pPr>
              <w:pStyle w:val="MathsTableBullets"/>
              <w:ind w:left="242" w:hanging="198"/>
              <w:rPr>
                <w:sz w:val="22"/>
                <w:szCs w:val="22"/>
                <w:lang w:val="en-AU"/>
              </w:rPr>
            </w:pPr>
            <w:r w:rsidRPr="00FA3C99">
              <w:rPr>
                <w:sz w:val="22"/>
                <w:szCs w:val="22"/>
                <w:lang w:val="en-AU"/>
              </w:rPr>
              <w:t>Scissors</w:t>
            </w:r>
          </w:p>
          <w:p w14:paraId="3820903F" w14:textId="77777777" w:rsidR="00CB56CC" w:rsidRPr="00FA3C99" w:rsidRDefault="00CB56CC" w:rsidP="00CB56CC">
            <w:pPr>
              <w:pStyle w:val="MathsTableBullets"/>
              <w:ind w:left="242" w:hanging="198"/>
              <w:rPr>
                <w:sz w:val="22"/>
                <w:szCs w:val="22"/>
                <w:lang w:val="en-AU"/>
              </w:rPr>
            </w:pPr>
            <w:r w:rsidRPr="00FA3C99">
              <w:rPr>
                <w:sz w:val="22"/>
                <w:szCs w:val="22"/>
                <w:lang w:val="en-AU"/>
              </w:rPr>
              <w:t>Cuisenaire Rods or Unifix Cubes</w:t>
            </w:r>
          </w:p>
          <w:p w14:paraId="544AA24B" w14:textId="77777777" w:rsidR="00CB56CC" w:rsidRDefault="00CB56CC" w:rsidP="00CB56CC">
            <w:pPr>
              <w:pStyle w:val="MathsTableBullets"/>
              <w:ind w:left="242" w:hanging="198"/>
              <w:rPr>
                <w:sz w:val="22"/>
                <w:szCs w:val="22"/>
                <w:lang w:val="en-AU"/>
              </w:rPr>
            </w:pPr>
            <w:r w:rsidRPr="00FA3C99">
              <w:rPr>
                <w:sz w:val="22"/>
                <w:szCs w:val="22"/>
                <w:lang w:val="en-AU"/>
              </w:rPr>
              <w:t>Optional: stopwatches for Timekeeper</w:t>
            </w:r>
          </w:p>
          <w:p w14:paraId="7CC41BE3" w14:textId="77777777" w:rsidR="0035484D" w:rsidRDefault="0035484D" w:rsidP="0035484D">
            <w:pPr>
              <w:pStyle w:val="MathsTableBullets"/>
              <w:numPr>
                <w:ilvl w:val="0"/>
                <w:numId w:val="0"/>
              </w:numPr>
              <w:ind w:left="680" w:hanging="340"/>
              <w:rPr>
                <w:sz w:val="22"/>
                <w:szCs w:val="22"/>
                <w:lang w:val="en-AU"/>
              </w:rPr>
            </w:pPr>
          </w:p>
          <w:p w14:paraId="57CC8387" w14:textId="13375617" w:rsidR="0035484D" w:rsidRDefault="0035484D" w:rsidP="0035484D">
            <w:pPr>
              <w:pStyle w:val="MathsTableBullets"/>
              <w:numPr>
                <w:ilvl w:val="0"/>
                <w:numId w:val="0"/>
              </w:numPr>
              <w:rPr>
                <w:sz w:val="22"/>
                <w:szCs w:val="22"/>
                <w:lang w:val="en-AU"/>
              </w:rPr>
            </w:pPr>
            <w:r>
              <w:rPr>
                <w:sz w:val="22"/>
                <w:szCs w:val="22"/>
                <w:lang w:val="en-AU"/>
              </w:rPr>
              <w:t>Preparation tips:</w:t>
            </w:r>
          </w:p>
          <w:p w14:paraId="570571FB" w14:textId="622780D4" w:rsidR="0035484D" w:rsidRPr="00FA3C99" w:rsidRDefault="0035484D" w:rsidP="0035484D">
            <w:pPr>
              <w:pStyle w:val="MathsTableBullets"/>
              <w:numPr>
                <w:ilvl w:val="0"/>
                <w:numId w:val="0"/>
              </w:numPr>
              <w:rPr>
                <w:sz w:val="22"/>
                <w:szCs w:val="22"/>
                <w:lang w:val="en-AU"/>
              </w:rPr>
            </w:pPr>
            <w:r>
              <w:rPr>
                <w:sz w:val="22"/>
                <w:szCs w:val="22"/>
                <w:lang w:val="en-AU"/>
              </w:rPr>
              <w:t xml:space="preserve">Each </w:t>
            </w:r>
            <w:r w:rsidRPr="00FA3C99">
              <w:rPr>
                <w:sz w:val="22"/>
                <w:szCs w:val="22"/>
                <w:lang w:val="en-AU"/>
              </w:rPr>
              <w:t xml:space="preserve">Farm animal cut-outs sheet </w:t>
            </w:r>
            <w:r>
              <w:rPr>
                <w:sz w:val="22"/>
                <w:szCs w:val="22"/>
                <w:lang w:val="en-AU"/>
              </w:rPr>
              <w:t>is divided into three sets of animals. One sheet provides cards for three groups.</w:t>
            </w:r>
          </w:p>
          <w:p w14:paraId="6BE90FBC" w14:textId="764E3970" w:rsidR="00BC6D78" w:rsidRPr="00FA605A" w:rsidRDefault="00BC6D78" w:rsidP="00FA605A">
            <w:pPr>
              <w:spacing w:before="0" w:after="0" w:line="288" w:lineRule="auto"/>
              <w:rPr>
                <w:rFonts w:asciiTheme="minorHAnsi" w:hAnsiTheme="minorHAnsi" w:cstheme="minorHAnsi"/>
              </w:rPr>
            </w:pP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1001C4" w:rsidRPr="00FA605A" w14:paraId="154AE397" w14:textId="77777777" w:rsidTr="00FA605A">
        <w:tc>
          <w:tcPr>
            <w:tcW w:w="2405" w:type="dxa"/>
          </w:tcPr>
          <w:p w14:paraId="62677814"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234865D4" w14:textId="77777777" w:rsidR="00663AC4" w:rsidRPr="00663AC4" w:rsidRDefault="00663AC4" w:rsidP="00663AC4">
            <w:pPr>
              <w:pStyle w:val="ListBullet"/>
            </w:pPr>
            <w:r w:rsidRPr="00663AC4">
              <w:t>Year 5: Students order and represent, add and subtract fractions with the same or related denominators. They represent common percentages and connect them to their fraction and decimal equivalents. Students solve problems involving perimeter and area.</w:t>
            </w:r>
          </w:p>
          <w:p w14:paraId="36768B7B" w14:textId="2B774883" w:rsidR="001001C4" w:rsidRPr="00FA605A" w:rsidRDefault="00663AC4" w:rsidP="00663AC4">
            <w:pPr>
              <w:pStyle w:val="ListBullet"/>
              <w:rPr>
                <w:rFonts w:asciiTheme="minorHAnsi" w:hAnsiTheme="minorHAnsi" w:cstheme="minorHAnsi"/>
              </w:rPr>
            </w:pPr>
            <w:r w:rsidRPr="00663AC4">
              <w:t>Year 6: Students order, add and subtract fractions with related denominators. They use all four operations with decimals and connect decimal representations of measurements to the metric system. They solve problems involving finding a fraction, decimal or percentage of a quantity.</w:t>
            </w:r>
          </w:p>
        </w:tc>
      </w:tr>
      <w:tr w:rsidR="001001C4" w:rsidRPr="00FA605A" w14:paraId="40258A74" w14:textId="77777777" w:rsidTr="00FA605A">
        <w:tc>
          <w:tcPr>
            <w:tcW w:w="2405" w:type="dxa"/>
          </w:tcPr>
          <w:p w14:paraId="7509D093"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5157E4F5" w14:textId="559ED394" w:rsidR="00C45216" w:rsidRPr="00C45216" w:rsidRDefault="002B2CA4" w:rsidP="00C45216">
            <w:pPr>
              <w:spacing w:before="0" w:after="0"/>
              <w:rPr>
                <w:rFonts w:eastAsiaTheme="minorEastAsia"/>
                <w:lang w:eastAsia="zh-CN"/>
              </w:rPr>
            </w:pPr>
            <w:r>
              <w:rPr>
                <w:rFonts w:eastAsiaTheme="minorEastAsia"/>
                <w:lang w:eastAsia="zh-CN"/>
              </w:rPr>
              <w:t>Students s</w:t>
            </w:r>
            <w:r w:rsidR="00C45216" w:rsidRPr="00C45216">
              <w:rPr>
                <w:rFonts w:eastAsiaTheme="minorEastAsia"/>
                <w:lang w:eastAsia="zh-CN"/>
              </w:rPr>
              <w:t>olve problems involving addition and subtraction of fractions with the same or related denominators, using different strategies</w:t>
            </w:r>
            <w:r w:rsidR="003C4F8C">
              <w:rPr>
                <w:rFonts w:eastAsiaTheme="minorEastAsia"/>
                <w:lang w:eastAsia="zh-CN"/>
              </w:rPr>
              <w:t xml:space="preserve">. </w:t>
            </w:r>
            <w:hyperlink r:id="rId17" w:history="1">
              <w:r w:rsidR="00C45216" w:rsidRPr="00C45216">
                <w:rPr>
                  <w:rStyle w:val="Hyperlink"/>
                </w:rPr>
                <w:t>AC9M5N05</w:t>
              </w:r>
            </w:hyperlink>
          </w:p>
          <w:p w14:paraId="33F767D7" w14:textId="55F0B97C" w:rsidR="00C45216" w:rsidRPr="00C45216" w:rsidRDefault="002B2CA4" w:rsidP="00C45216">
            <w:pPr>
              <w:spacing w:before="0" w:after="0"/>
              <w:rPr>
                <w:rFonts w:eastAsiaTheme="minorEastAsia"/>
                <w:lang w:eastAsia="zh-CN"/>
              </w:rPr>
            </w:pPr>
            <w:r>
              <w:rPr>
                <w:rFonts w:eastAsiaTheme="minorEastAsia"/>
                <w:lang w:eastAsia="zh-CN"/>
              </w:rPr>
              <w:t>Students</w:t>
            </w:r>
            <w:r w:rsidRPr="00C45216">
              <w:rPr>
                <w:rFonts w:eastAsiaTheme="minorEastAsia"/>
                <w:lang w:eastAsia="zh-CN"/>
              </w:rPr>
              <w:t xml:space="preserve"> </w:t>
            </w:r>
            <w:r>
              <w:rPr>
                <w:rFonts w:eastAsiaTheme="minorEastAsia"/>
                <w:lang w:eastAsia="zh-CN"/>
              </w:rPr>
              <w:t>s</w:t>
            </w:r>
            <w:r w:rsidR="00C45216" w:rsidRPr="00C45216">
              <w:rPr>
                <w:rFonts w:eastAsiaTheme="minorEastAsia"/>
                <w:lang w:eastAsia="zh-CN"/>
              </w:rPr>
              <w:t>olve practical problems involving the perimeter and area of regular and irregular shapes using appropriate metric units</w:t>
            </w:r>
            <w:r w:rsidR="003C4F8C">
              <w:rPr>
                <w:rFonts w:eastAsiaTheme="minorEastAsia"/>
                <w:lang w:eastAsia="zh-CN"/>
              </w:rPr>
              <w:t>.</w:t>
            </w:r>
            <w:r w:rsidR="00C45216" w:rsidRPr="00C45216">
              <w:rPr>
                <w:rFonts w:eastAsiaTheme="minorEastAsia"/>
                <w:lang w:eastAsia="zh-CN"/>
              </w:rPr>
              <w:t xml:space="preserve"> </w:t>
            </w:r>
            <w:hyperlink r:id="rId18" w:history="1">
              <w:r w:rsidR="00C45216" w:rsidRPr="00C45216">
                <w:rPr>
                  <w:rStyle w:val="Hyperlink"/>
                  <w:rFonts w:eastAsiaTheme="minorEastAsia"/>
                  <w:lang w:eastAsia="zh-CN"/>
                </w:rPr>
                <w:t>AC9M5M02</w:t>
              </w:r>
            </w:hyperlink>
          </w:p>
          <w:p w14:paraId="35577EF8" w14:textId="634A1B4F" w:rsidR="00C45216" w:rsidRPr="00C45216" w:rsidRDefault="002B2CA4" w:rsidP="00C45216">
            <w:pPr>
              <w:spacing w:before="0" w:after="0"/>
              <w:rPr>
                <w:rFonts w:eastAsiaTheme="minorEastAsia"/>
                <w:lang w:eastAsia="zh-CN"/>
              </w:rPr>
            </w:pPr>
            <w:r>
              <w:rPr>
                <w:rFonts w:eastAsiaTheme="minorEastAsia"/>
                <w:lang w:eastAsia="zh-CN"/>
              </w:rPr>
              <w:lastRenderedPageBreak/>
              <w:t>Students</w:t>
            </w:r>
            <w:r w:rsidRPr="00C45216">
              <w:rPr>
                <w:rFonts w:eastAsiaTheme="minorEastAsia"/>
                <w:lang w:eastAsia="zh-CN"/>
              </w:rPr>
              <w:t xml:space="preserve"> </w:t>
            </w:r>
            <w:r>
              <w:rPr>
                <w:rFonts w:eastAsiaTheme="minorEastAsia"/>
                <w:lang w:eastAsia="zh-CN"/>
              </w:rPr>
              <w:t>a</w:t>
            </w:r>
            <w:r w:rsidR="00C45216" w:rsidRPr="00C45216">
              <w:rPr>
                <w:rFonts w:eastAsiaTheme="minorEastAsia"/>
                <w:lang w:eastAsia="zh-CN"/>
              </w:rPr>
              <w:t>pply knowledge of place value to add and subtract decimals, using digital tools where appropriate; use estimation and rounding to check the reasonableness of answers</w:t>
            </w:r>
            <w:r w:rsidR="003C4F8C">
              <w:rPr>
                <w:rFonts w:eastAsiaTheme="minorEastAsia"/>
                <w:lang w:eastAsia="zh-CN"/>
              </w:rPr>
              <w:t>.</w:t>
            </w:r>
            <w:r w:rsidR="00C45216" w:rsidRPr="00C45216">
              <w:rPr>
                <w:rFonts w:eastAsiaTheme="minorEastAsia"/>
                <w:lang w:eastAsia="zh-CN"/>
              </w:rPr>
              <w:t xml:space="preserve"> </w:t>
            </w:r>
            <w:hyperlink r:id="rId19" w:history="1">
              <w:r w:rsidR="00C45216" w:rsidRPr="00C45216">
                <w:rPr>
                  <w:rStyle w:val="Hyperlink"/>
                  <w:rFonts w:eastAsiaTheme="minorEastAsia"/>
                  <w:lang w:eastAsia="zh-CN"/>
                </w:rPr>
                <w:t>AC9M6N04</w:t>
              </w:r>
            </w:hyperlink>
          </w:p>
          <w:p w14:paraId="78AEBE17" w14:textId="5ED83869" w:rsidR="00C45216" w:rsidRPr="00C45216" w:rsidRDefault="002B2CA4" w:rsidP="00C45216">
            <w:pPr>
              <w:spacing w:before="0" w:after="0"/>
              <w:rPr>
                <w:rFonts w:eastAsiaTheme="minorEastAsia"/>
                <w:lang w:eastAsia="zh-CN"/>
              </w:rPr>
            </w:pPr>
            <w:r>
              <w:rPr>
                <w:rFonts w:eastAsiaTheme="minorEastAsia"/>
                <w:lang w:eastAsia="zh-CN"/>
              </w:rPr>
              <w:t>Students</w:t>
            </w:r>
            <w:r w:rsidRPr="00C45216">
              <w:rPr>
                <w:rFonts w:eastAsiaTheme="minorEastAsia"/>
                <w:lang w:eastAsia="zh-CN"/>
              </w:rPr>
              <w:t xml:space="preserve"> </w:t>
            </w:r>
            <w:r>
              <w:rPr>
                <w:rFonts w:eastAsiaTheme="minorEastAsia"/>
                <w:lang w:eastAsia="zh-CN"/>
              </w:rPr>
              <w:t>s</w:t>
            </w:r>
            <w:r w:rsidR="00C45216" w:rsidRPr="00C45216">
              <w:rPr>
                <w:rFonts w:eastAsiaTheme="minorEastAsia"/>
                <w:lang w:eastAsia="zh-CN"/>
              </w:rPr>
              <w:t>olve problems involving addition and subtraction of fractions using knowledge of equivalent fractions</w:t>
            </w:r>
            <w:r w:rsidR="003C4F8C">
              <w:rPr>
                <w:rFonts w:eastAsiaTheme="minorEastAsia"/>
                <w:lang w:eastAsia="zh-CN"/>
              </w:rPr>
              <w:t>.</w:t>
            </w:r>
            <w:r w:rsidR="00C45216" w:rsidRPr="00C45216">
              <w:rPr>
                <w:rFonts w:eastAsiaTheme="minorEastAsia"/>
                <w:lang w:eastAsia="zh-CN"/>
              </w:rPr>
              <w:t xml:space="preserve"> </w:t>
            </w:r>
            <w:hyperlink r:id="rId20" w:history="1">
              <w:r w:rsidR="00C45216" w:rsidRPr="00C45216">
                <w:rPr>
                  <w:rStyle w:val="Hyperlink"/>
                  <w:rFonts w:eastAsiaTheme="minorEastAsia"/>
                  <w:lang w:eastAsia="zh-CN"/>
                </w:rPr>
                <w:t>AC9M6N05</w:t>
              </w:r>
            </w:hyperlink>
          </w:p>
          <w:p w14:paraId="62BF7BEE" w14:textId="78A9C741" w:rsidR="00C45216" w:rsidRPr="00C45216" w:rsidRDefault="002B2CA4" w:rsidP="00C45216">
            <w:pPr>
              <w:spacing w:before="0" w:after="0"/>
              <w:rPr>
                <w:rFonts w:eastAsiaTheme="minorEastAsia"/>
                <w:lang w:eastAsia="zh-CN"/>
              </w:rPr>
            </w:pPr>
            <w:r>
              <w:rPr>
                <w:rFonts w:eastAsiaTheme="minorEastAsia"/>
                <w:lang w:eastAsia="zh-CN"/>
              </w:rPr>
              <w:t>Students</w:t>
            </w:r>
            <w:r w:rsidRPr="00C45216">
              <w:rPr>
                <w:rFonts w:eastAsiaTheme="minorEastAsia"/>
                <w:lang w:eastAsia="zh-CN"/>
              </w:rPr>
              <w:t xml:space="preserve"> </w:t>
            </w:r>
            <w:r>
              <w:rPr>
                <w:rFonts w:eastAsiaTheme="minorEastAsia"/>
                <w:lang w:eastAsia="zh-CN"/>
              </w:rPr>
              <w:t>s</w:t>
            </w:r>
            <w:r w:rsidR="00C45216" w:rsidRPr="00C45216">
              <w:rPr>
                <w:rFonts w:eastAsiaTheme="minorEastAsia"/>
                <w:lang w:eastAsia="zh-CN"/>
              </w:rPr>
              <w:t>olve problems that require finding a familiar fraction, decimal or percentage of a quantity, including percentage discounts, choosing efficient calculation strategies and using digital tools where appropriate</w:t>
            </w:r>
            <w:r w:rsidR="003C4F8C">
              <w:rPr>
                <w:rFonts w:eastAsiaTheme="minorEastAsia"/>
                <w:lang w:eastAsia="zh-CN"/>
              </w:rPr>
              <w:t>.</w:t>
            </w:r>
            <w:r w:rsidR="00C45216" w:rsidRPr="00C45216">
              <w:rPr>
                <w:rFonts w:eastAsiaTheme="minorEastAsia"/>
                <w:lang w:eastAsia="zh-CN"/>
              </w:rPr>
              <w:t xml:space="preserve"> </w:t>
            </w:r>
            <w:hyperlink r:id="rId21" w:history="1">
              <w:r w:rsidR="00C45216" w:rsidRPr="00C45216">
                <w:rPr>
                  <w:rStyle w:val="Hyperlink"/>
                  <w:rFonts w:eastAsiaTheme="minorEastAsia"/>
                  <w:lang w:eastAsia="zh-CN"/>
                </w:rPr>
                <w:t>AC9M6N07</w:t>
              </w:r>
            </w:hyperlink>
          </w:p>
          <w:p w14:paraId="14938480" w14:textId="7152D2B5" w:rsidR="001001C4" w:rsidRPr="00C45216" w:rsidRDefault="002B2CA4" w:rsidP="00C45216">
            <w:pPr>
              <w:spacing w:before="0" w:after="0" w:line="288" w:lineRule="auto"/>
              <w:rPr>
                <w:rFonts w:asciiTheme="minorHAnsi" w:hAnsiTheme="minorHAnsi" w:cstheme="minorHAnsi"/>
              </w:rPr>
            </w:pPr>
            <w:r>
              <w:rPr>
                <w:rFonts w:eastAsiaTheme="minorEastAsia"/>
                <w:lang w:eastAsia="zh-CN"/>
              </w:rPr>
              <w:t>Students</w:t>
            </w:r>
            <w:r w:rsidRPr="00C45216">
              <w:rPr>
                <w:rFonts w:eastAsiaTheme="minorEastAsia"/>
                <w:lang w:eastAsia="zh-CN"/>
              </w:rPr>
              <w:t xml:space="preserve"> </w:t>
            </w:r>
            <w:r>
              <w:rPr>
                <w:rFonts w:eastAsiaTheme="minorEastAsia"/>
                <w:lang w:eastAsia="zh-CN"/>
              </w:rPr>
              <w:t>e</w:t>
            </w:r>
            <w:r w:rsidR="00C45216" w:rsidRPr="00C45216">
              <w:rPr>
                <w:rFonts w:eastAsiaTheme="minorEastAsia"/>
                <w:lang w:eastAsia="zh-CN"/>
              </w:rPr>
              <w:t>stablish the formula for the area of a rectangle and use it to solve practical problems</w:t>
            </w:r>
            <w:r w:rsidR="003C4F8C">
              <w:rPr>
                <w:rFonts w:eastAsiaTheme="minorEastAsia"/>
                <w:lang w:eastAsia="zh-CN"/>
              </w:rPr>
              <w:t>.</w:t>
            </w:r>
            <w:r w:rsidR="00C45216" w:rsidRPr="00C45216">
              <w:rPr>
                <w:rFonts w:eastAsiaTheme="minorEastAsia"/>
                <w:lang w:eastAsia="zh-CN"/>
              </w:rPr>
              <w:t xml:space="preserve"> </w:t>
            </w:r>
            <w:hyperlink r:id="rId22" w:history="1">
              <w:r w:rsidR="00C45216" w:rsidRPr="00C45216">
                <w:rPr>
                  <w:rStyle w:val="Hyperlink"/>
                  <w:rFonts w:eastAsiaTheme="minorEastAsia"/>
                  <w:lang w:eastAsia="zh-CN"/>
                </w:rPr>
                <w:t>AC9M6M02</w:t>
              </w:r>
            </w:hyperlink>
          </w:p>
        </w:tc>
      </w:tr>
      <w:tr w:rsidR="001001C4" w:rsidRPr="00FA605A" w14:paraId="5B889531" w14:textId="77777777" w:rsidTr="00FA605A">
        <w:trPr>
          <w:trHeight w:val="975"/>
        </w:trPr>
        <w:tc>
          <w:tcPr>
            <w:tcW w:w="2405" w:type="dxa"/>
          </w:tcPr>
          <w:p w14:paraId="68961FFC"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lastRenderedPageBreak/>
              <w:t>General capabilities</w:t>
            </w:r>
          </w:p>
          <w:bookmarkEnd w:id="0"/>
          <w:p w14:paraId="7B3D6612" w14:textId="62560879"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63AA90EA" w14:textId="77777777" w:rsidR="00EF4003" w:rsidRPr="00EF4003" w:rsidRDefault="00EF4003" w:rsidP="00EF4003">
            <w:pPr>
              <w:rPr>
                <w:lang w:eastAsia="zh-CN"/>
              </w:rPr>
            </w:pPr>
            <w:r w:rsidRPr="00EF4003">
              <w:rPr>
                <w:lang w:eastAsia="zh-CN"/>
              </w:rPr>
              <w:t>Numeracy</w:t>
            </w:r>
          </w:p>
          <w:p w14:paraId="21864710" w14:textId="5CD4F43A" w:rsidR="00EF4003" w:rsidRPr="00EF4003" w:rsidRDefault="00EF4003" w:rsidP="00EF4003">
            <w:pPr>
              <w:pStyle w:val="ListBullet"/>
            </w:pPr>
            <w:r w:rsidRPr="00EF4003">
              <w:t>Interpreting fractions (</w:t>
            </w:r>
            <w:hyperlink r:id="rId23" w:tgtFrame="_blank" w:tooltip="https://v9.australiancurriculum.edu.au/f-10-curriculum/general-capabilities/numeracy?element=0&amp;sub-element=4" w:history="1">
              <w:r w:rsidRPr="00EF4003">
                <w:rPr>
                  <w:rStyle w:val="Hyperlink"/>
                </w:rPr>
                <w:t>Level 8</w:t>
              </w:r>
            </w:hyperlink>
            <w:r w:rsidRPr="00EF4003">
              <w:t>)</w:t>
            </w:r>
          </w:p>
          <w:p w14:paraId="3760F36D" w14:textId="77777777" w:rsidR="00EF4003" w:rsidRPr="00EF4003" w:rsidRDefault="00EF4003" w:rsidP="00EF4003">
            <w:pPr>
              <w:pStyle w:val="ListBullet"/>
            </w:pPr>
            <w:r w:rsidRPr="00EF4003">
              <w:t>Place value (</w:t>
            </w:r>
            <w:hyperlink r:id="rId24" w:tgtFrame="_blank" w:tooltip="https://v9.australiancurriculum.edu.au/f-10-curriculum/general-capabilities/numeracy?element=0&amp;sub-element=0" w:history="1">
              <w:r w:rsidRPr="00EF4003">
                <w:rPr>
                  <w:rStyle w:val="Hyperlink"/>
                  <w:rFonts w:eastAsiaTheme="minorHAnsi"/>
                </w:rPr>
                <w:t>Level 7</w:t>
              </w:r>
            </w:hyperlink>
            <w:r w:rsidRPr="00EF4003">
              <w:t>)</w:t>
            </w:r>
          </w:p>
          <w:p w14:paraId="1D67626F" w14:textId="77777777" w:rsidR="00EF4003" w:rsidRPr="00EF4003" w:rsidRDefault="00EF4003" w:rsidP="00EF4003">
            <w:pPr>
              <w:pStyle w:val="ListBullet"/>
            </w:pPr>
            <w:r w:rsidRPr="00EF4003">
              <w:t>Additive strategies (</w:t>
            </w:r>
            <w:hyperlink r:id="rId25" w:tgtFrame="_blank" w:tooltip="https://v9.australiancurriculum.edu.au/f-10-curriculum/general-capabilities/numeracy?element=0&amp;sub-element=0" w:history="1">
              <w:r w:rsidRPr="00EF4003">
                <w:rPr>
                  <w:rStyle w:val="Hyperlink"/>
                  <w:rFonts w:eastAsiaTheme="minorHAnsi"/>
                </w:rPr>
                <w:t>Level 9</w:t>
              </w:r>
            </w:hyperlink>
            <w:r w:rsidRPr="00EF4003">
              <w:t>)</w:t>
            </w:r>
          </w:p>
          <w:p w14:paraId="2237FAE4" w14:textId="77777777" w:rsidR="00EF4003" w:rsidRPr="00EF4003" w:rsidRDefault="00EF4003" w:rsidP="00EF4003">
            <w:pPr>
              <w:pStyle w:val="ListBullet"/>
            </w:pPr>
            <w:r w:rsidRPr="00EF4003">
              <w:t>Understanding units of measurement (</w:t>
            </w:r>
            <w:hyperlink r:id="rId26" w:tgtFrame="_blank" w:tooltip="https://v9.australiancurriculum.edu.au/f-10-curriculum/general-capabilities/numeracy?element=1&amp;sub-element=0" w:history="1">
              <w:r w:rsidRPr="00EF4003">
                <w:rPr>
                  <w:rStyle w:val="Hyperlink"/>
                  <w:rFonts w:eastAsiaTheme="minorHAnsi"/>
                </w:rPr>
                <w:t>Level 6</w:t>
              </w:r>
            </w:hyperlink>
            <w:r w:rsidRPr="00EF4003">
              <w:t>)</w:t>
            </w:r>
          </w:p>
          <w:p w14:paraId="58A0CA01" w14:textId="77777777" w:rsidR="00EF4003" w:rsidRPr="00EF4003" w:rsidRDefault="00EF4003" w:rsidP="00EF4003">
            <w:pPr>
              <w:rPr>
                <w:lang w:eastAsia="zh-CN"/>
              </w:rPr>
            </w:pPr>
            <w:r w:rsidRPr="00EF4003">
              <w:rPr>
                <w:lang w:eastAsia="zh-CN"/>
              </w:rPr>
              <w:t>Personal and social capability</w:t>
            </w:r>
          </w:p>
          <w:p w14:paraId="2B7265A7" w14:textId="77777777" w:rsidR="00EF4003" w:rsidRPr="00EF4003" w:rsidRDefault="00EF4003" w:rsidP="00EF4003">
            <w:pPr>
              <w:pStyle w:val="ListBullet"/>
            </w:pPr>
            <w:r w:rsidRPr="00EF4003">
              <w:t>Collaboration (</w:t>
            </w:r>
            <w:hyperlink r:id="rId27" w:tgtFrame="_blank" w:tooltip="https://v9.australiancurriculum.edu.au/f-10-curriculum/general-capabilities/personal-and-social-capability?element=3&amp;sub-element=1" w:history="1">
              <w:r w:rsidRPr="00EF4003">
                <w:rPr>
                  <w:rStyle w:val="Hyperlink"/>
                  <w:rFonts w:eastAsiaTheme="minorHAnsi"/>
                </w:rPr>
                <w:t>Level 4</w:t>
              </w:r>
            </w:hyperlink>
            <w:r w:rsidRPr="00EF4003">
              <w:t>)</w:t>
            </w:r>
          </w:p>
          <w:p w14:paraId="5EB2709D" w14:textId="77777777" w:rsidR="00EF4003" w:rsidRPr="00EF4003" w:rsidRDefault="00EF4003" w:rsidP="00EF4003">
            <w:pPr>
              <w:rPr>
                <w:lang w:eastAsia="zh-CN"/>
              </w:rPr>
            </w:pPr>
            <w:r w:rsidRPr="00EF4003">
              <w:rPr>
                <w:lang w:eastAsia="zh-CN"/>
              </w:rPr>
              <w:t>Critical and creative thinking</w:t>
            </w:r>
          </w:p>
          <w:p w14:paraId="725F5249" w14:textId="43422D69" w:rsidR="0031082D" w:rsidRPr="00EF4003" w:rsidRDefault="00EF4003" w:rsidP="00EF4003">
            <w:pPr>
              <w:pStyle w:val="ListBullet"/>
            </w:pPr>
            <w:r w:rsidRPr="00EF4003">
              <w:t>Consider alternatives (</w:t>
            </w:r>
            <w:hyperlink r:id="rId28" w:tgtFrame="_blank" w:tooltip="https://v9.australiancurriculum.edu.au/f-10-curriculum/general-capabilities/critical-and-creative-thinking?element=1&amp;sub-element=1" w:history="1">
              <w:r w:rsidRPr="00EF4003">
                <w:rPr>
                  <w:rStyle w:val="Hyperlink"/>
                  <w:rFonts w:eastAsiaTheme="minorHAnsi"/>
                </w:rPr>
                <w:t>Level 4</w:t>
              </w:r>
            </w:hyperlink>
            <w:r w:rsidRPr="00EF4003">
              <w:t>)</w:t>
            </w:r>
          </w:p>
        </w:tc>
      </w:tr>
      <w:tr w:rsidR="001001C4" w:rsidRPr="00FA605A" w14:paraId="657D6321" w14:textId="77777777" w:rsidTr="00FA605A">
        <w:tc>
          <w:tcPr>
            <w:tcW w:w="2405" w:type="dxa"/>
          </w:tcPr>
          <w:p w14:paraId="2E3FE07D"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5081C923" w14:textId="77777777" w:rsidR="00243FF5" w:rsidRPr="00243FF5" w:rsidRDefault="00243FF5" w:rsidP="0091690D">
            <w:pPr>
              <w:pStyle w:val="MathsTableBullets"/>
              <w:numPr>
                <w:ilvl w:val="0"/>
                <w:numId w:val="0"/>
              </w:numPr>
              <w:rPr>
                <w:sz w:val="22"/>
                <w:szCs w:val="22"/>
                <w:lang w:val="en-AU"/>
              </w:rPr>
            </w:pPr>
            <w:r w:rsidRPr="00243FF5">
              <w:rPr>
                <w:sz w:val="22"/>
                <w:szCs w:val="22"/>
                <w:lang w:val="en-AU"/>
              </w:rPr>
              <w:t>Some students may:</w:t>
            </w:r>
          </w:p>
          <w:p w14:paraId="1E0E2832" w14:textId="05EF8F48" w:rsidR="00243FF5" w:rsidRPr="00243FF5" w:rsidRDefault="00243FF5" w:rsidP="00EF4003">
            <w:pPr>
              <w:pStyle w:val="MathsTableBullets"/>
              <w:numPr>
                <w:ilvl w:val="0"/>
                <w:numId w:val="6"/>
              </w:numPr>
              <w:rPr>
                <w:sz w:val="22"/>
                <w:szCs w:val="22"/>
              </w:rPr>
            </w:pPr>
            <w:r w:rsidRPr="00243FF5">
              <w:rPr>
                <w:sz w:val="22"/>
                <w:szCs w:val="22"/>
                <w:lang w:val="en-AU"/>
              </w:rPr>
              <w:t xml:space="preserve">apply whole number thinking and incorrectly add both the numerators and denominators of fractions. </w:t>
            </w:r>
            <w:r w:rsidRPr="00243FF5">
              <w:rPr>
                <w:sz w:val="22"/>
                <w:szCs w:val="22"/>
              </w:rPr>
              <w:t>Having students model the addition using blocks allows them to count the blocks and recognise that they still have a particular number of tenths (not twentieths)</w:t>
            </w:r>
          </w:p>
          <w:p w14:paraId="2028CFE5" w14:textId="525881DD" w:rsidR="00243FF5" w:rsidRPr="00243FF5" w:rsidRDefault="00243FF5" w:rsidP="00EF4003">
            <w:pPr>
              <w:pStyle w:val="MathsTableBullets"/>
              <w:numPr>
                <w:ilvl w:val="0"/>
                <w:numId w:val="6"/>
              </w:numPr>
              <w:rPr>
                <w:sz w:val="22"/>
                <w:szCs w:val="22"/>
              </w:rPr>
            </w:pPr>
            <w:r w:rsidRPr="00243FF5">
              <w:rPr>
                <w:sz w:val="22"/>
                <w:szCs w:val="22"/>
                <w:lang w:val="en-AU"/>
              </w:rPr>
              <w:t>have difficulty adding decimals, r</w:t>
            </w:r>
            <w:r w:rsidRPr="00243FF5">
              <w:rPr>
                <w:sz w:val="22"/>
                <w:szCs w:val="22"/>
              </w:rPr>
              <w:t>elating decimal addition to whole number addition (for instance, applying rules about carrying over). Have students carefully align the decimal points in the column and ensure that whole numbers are also reflected to one decimal place, as in 1.0</w:t>
            </w:r>
          </w:p>
          <w:p w14:paraId="58BC53D7" w14:textId="287AEAC8" w:rsidR="00243FF5" w:rsidRPr="00243FF5" w:rsidRDefault="00243FF5" w:rsidP="00EF4003">
            <w:pPr>
              <w:pStyle w:val="MathsTableBullets"/>
              <w:numPr>
                <w:ilvl w:val="0"/>
                <w:numId w:val="6"/>
              </w:numPr>
              <w:rPr>
                <w:sz w:val="22"/>
                <w:szCs w:val="22"/>
              </w:rPr>
            </w:pPr>
            <w:r w:rsidRPr="00243FF5">
              <w:rPr>
                <w:sz w:val="22"/>
                <w:szCs w:val="22"/>
                <w:lang w:val="en-AU"/>
              </w:rPr>
              <w:t xml:space="preserve">use sloping/diagonal fences (for instance, with non right-angled corners). </w:t>
            </w:r>
            <w:r w:rsidRPr="00243FF5">
              <w:rPr>
                <w:sz w:val="22"/>
                <w:szCs w:val="22"/>
              </w:rPr>
              <w:t>Paddock fences may not join up if sloping sides are used, as sloping sides will not be rational number lengths. Students should be encouraged to change their designs to ensure that there are no gaps in the fence for animals to escape. Right-angled corners will ensure that this is the case</w:t>
            </w:r>
          </w:p>
          <w:p w14:paraId="473F2B55" w14:textId="5859DB30" w:rsidR="00A56BD3" w:rsidRPr="00FA605A" w:rsidRDefault="00243FF5" w:rsidP="00EF4003">
            <w:pPr>
              <w:pStyle w:val="MathsTableBullets"/>
              <w:numPr>
                <w:ilvl w:val="0"/>
                <w:numId w:val="6"/>
              </w:numPr>
              <w:rPr>
                <w:rFonts w:asciiTheme="minorHAnsi" w:hAnsiTheme="minorHAnsi" w:cstheme="minorHAnsi"/>
                <w:sz w:val="22"/>
                <w:szCs w:val="22"/>
              </w:rPr>
            </w:pPr>
            <w:r w:rsidRPr="00243FF5">
              <w:rPr>
                <w:sz w:val="22"/>
                <w:szCs w:val="22"/>
                <w:lang w:val="en-AU"/>
              </w:rPr>
              <w:t xml:space="preserve">get confused between the concepts of perimeter and area. </w:t>
            </w:r>
            <w:r w:rsidRPr="00243FF5">
              <w:rPr>
                <w:sz w:val="22"/>
                <w:szCs w:val="22"/>
              </w:rPr>
              <w:t xml:space="preserve">Clarify the two different meanings: perimeter (total length of the boundary of the shape) and area (amount of interior space bounded by the perimeter) – see </w:t>
            </w:r>
            <w:hyperlink r:id="rId29" w:anchor="accordion-b71b085f07-item-f1428171c5" w:history="1">
              <w:r w:rsidRPr="00243FF5">
                <w:rPr>
                  <w:rStyle w:val="Hyperlink"/>
                  <w:sz w:val="22"/>
                  <w:szCs w:val="22"/>
                </w:rPr>
                <w:t>glossary</w:t>
              </w:r>
            </w:hyperlink>
            <w:r w:rsidRPr="00243FF5">
              <w:rPr>
                <w:rStyle w:val="Hyperlink"/>
                <w:sz w:val="22"/>
                <w:szCs w:val="22"/>
              </w:rPr>
              <w:t xml:space="preserve">. </w:t>
            </w:r>
            <w:r w:rsidRPr="00243FF5">
              <w:rPr>
                <w:sz w:val="22"/>
                <w:szCs w:val="22"/>
              </w:rPr>
              <w:t xml:space="preserve">Explain that we need to find the length of the fence needed, which should make explicit the need to find perimeter, which is facilitated </w:t>
            </w:r>
            <w:r w:rsidR="0035484D" w:rsidRPr="00243FF5">
              <w:rPr>
                <w:sz w:val="22"/>
                <w:szCs w:val="22"/>
              </w:rPr>
              <w:t>using</w:t>
            </w:r>
            <w:r w:rsidRPr="00243FF5">
              <w:rPr>
                <w:sz w:val="22"/>
                <w:szCs w:val="22"/>
              </w:rPr>
              <w:t xml:space="preserve"> concrete materials.</w:t>
            </w:r>
          </w:p>
        </w:tc>
      </w:tr>
      <w:tr w:rsidR="001001C4" w:rsidRPr="00FA605A" w14:paraId="4643E3D8" w14:textId="77777777" w:rsidTr="00FA605A">
        <w:tc>
          <w:tcPr>
            <w:tcW w:w="2405" w:type="dxa"/>
          </w:tcPr>
          <w:p w14:paraId="1650D962" w14:textId="77777777" w:rsidR="001001C4" w:rsidRPr="00FA605A" w:rsidRDefault="001001C4"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Strategies</w:t>
            </w:r>
          </w:p>
          <w:p w14:paraId="36B049C3" w14:textId="77777777" w:rsidR="001001C4" w:rsidRPr="00FA605A" w:rsidRDefault="001001C4" w:rsidP="00FA605A">
            <w:pPr>
              <w:pStyle w:val="MathsTableBodyText"/>
              <w:spacing w:before="0" w:line="288" w:lineRule="auto"/>
              <w:rPr>
                <w:rFonts w:asciiTheme="minorHAnsi" w:hAnsiTheme="minorHAnsi" w:cstheme="minorHAnsi"/>
                <w:sz w:val="22"/>
              </w:rPr>
            </w:pPr>
          </w:p>
        </w:tc>
        <w:tc>
          <w:tcPr>
            <w:tcW w:w="12126" w:type="dxa"/>
          </w:tcPr>
          <w:p w14:paraId="6F39BACB" w14:textId="77777777" w:rsidR="00EC7A1D" w:rsidRPr="00174410" w:rsidRDefault="00EC7A1D" w:rsidP="00EC7A1D">
            <w:pPr>
              <w:pStyle w:val="ListBullet"/>
              <w:rPr>
                <w:b/>
                <w:bCs/>
                <w:u w:val="single"/>
                <w:lang w:val="en-AU"/>
              </w:rPr>
            </w:pPr>
            <w:r w:rsidRPr="00174410">
              <w:t>Collaborative learning</w:t>
            </w:r>
          </w:p>
          <w:p w14:paraId="240A8A6B" w14:textId="14BFF183" w:rsidR="00361553" w:rsidRPr="00FA605A" w:rsidRDefault="00EC7A1D" w:rsidP="00EC7A1D">
            <w:pPr>
              <w:pStyle w:val="ListBullet"/>
              <w:rPr>
                <w:rFonts w:asciiTheme="minorHAnsi" w:hAnsiTheme="minorHAnsi" w:cstheme="minorHAnsi"/>
                <w:bCs/>
                <w:color w:val="auto"/>
              </w:rPr>
            </w:pPr>
            <w:r w:rsidRPr="005E16AA">
              <w:t xml:space="preserve">Concrete, Representational, Abstract </w:t>
            </w:r>
            <w:r>
              <w:t xml:space="preserve">model </w:t>
            </w:r>
            <w:r w:rsidRPr="005E16AA">
              <w:t>(CRA)</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1DEEC6EC" w:rsidR="00BC6D78" w:rsidRPr="00FA605A" w:rsidRDefault="001F2F97"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BC6D78" w:rsidRPr="00FA605A">
              <w:rPr>
                <w:rFonts w:asciiTheme="minorHAnsi" w:hAnsiTheme="minorHAnsi" w:cstheme="minorHAnsi"/>
                <w:sz w:val="22"/>
                <w:szCs w:val="22"/>
              </w:rPr>
              <w:t xml:space="preserve"> mins</w:t>
            </w:r>
          </w:p>
        </w:tc>
        <w:tc>
          <w:tcPr>
            <w:tcW w:w="12126" w:type="dxa"/>
          </w:tcPr>
          <w:p w14:paraId="54802EE7" w14:textId="77777777" w:rsidR="00B66FCE" w:rsidRPr="00B66FCE" w:rsidRDefault="00B66FCE" w:rsidP="00B66FCE">
            <w:pPr>
              <w:pStyle w:val="MathsTableBullets"/>
              <w:numPr>
                <w:ilvl w:val="0"/>
                <w:numId w:val="0"/>
              </w:numPr>
              <w:rPr>
                <w:b/>
                <w:bCs/>
                <w:sz w:val="22"/>
                <w:szCs w:val="22"/>
                <w:lang w:val="en-AU"/>
              </w:rPr>
            </w:pPr>
            <w:r w:rsidRPr="00B66FCE">
              <w:rPr>
                <w:b/>
                <w:bCs/>
                <w:sz w:val="22"/>
                <w:szCs w:val="22"/>
                <w:lang w:val="en-AU"/>
              </w:rPr>
              <w:t>F</w:t>
            </w:r>
            <w:r w:rsidRPr="00B66FCE">
              <w:rPr>
                <w:b/>
                <w:bCs/>
                <w:sz w:val="22"/>
                <w:szCs w:val="22"/>
              </w:rPr>
              <w:t>arm fence fractions w</w:t>
            </w:r>
            <w:r w:rsidRPr="00B66FCE">
              <w:rPr>
                <w:b/>
                <w:bCs/>
                <w:sz w:val="22"/>
                <w:szCs w:val="22"/>
                <w:lang w:val="en-AU"/>
              </w:rPr>
              <w:t>arm-up challenge: Always, sometimes, never</w:t>
            </w:r>
          </w:p>
          <w:p w14:paraId="54942943" w14:textId="314D6BCA" w:rsidR="00B66FCE" w:rsidRPr="00B66FCE" w:rsidRDefault="00B66FCE" w:rsidP="00B66FCE">
            <w:pPr>
              <w:pStyle w:val="MathsTableBullets"/>
              <w:ind w:left="313" w:hanging="283"/>
              <w:rPr>
                <w:sz w:val="22"/>
                <w:szCs w:val="22"/>
                <w:lang w:val="en-AU"/>
              </w:rPr>
            </w:pPr>
            <w:r w:rsidRPr="00B66FCE">
              <w:rPr>
                <w:sz w:val="22"/>
                <w:szCs w:val="22"/>
              </w:rPr>
              <w:t xml:space="preserve">Show the warm-up activity from the </w:t>
            </w:r>
            <w:r w:rsidR="0035484D">
              <w:rPr>
                <w:sz w:val="22"/>
                <w:szCs w:val="22"/>
              </w:rPr>
              <w:t xml:space="preserve">Teacher’s </w:t>
            </w:r>
            <w:r w:rsidR="00304E51">
              <w:rPr>
                <w:sz w:val="22"/>
                <w:szCs w:val="22"/>
              </w:rPr>
              <w:t>s</w:t>
            </w:r>
            <w:r w:rsidR="0035484D">
              <w:rPr>
                <w:sz w:val="22"/>
                <w:szCs w:val="22"/>
              </w:rPr>
              <w:t>lides</w:t>
            </w:r>
            <w:r w:rsidRPr="00B66FCE">
              <w:rPr>
                <w:sz w:val="22"/>
                <w:szCs w:val="22"/>
              </w:rPr>
              <w:t xml:space="preserve"> (</w:t>
            </w:r>
            <w:r w:rsidR="00F9730B">
              <w:rPr>
                <w:sz w:val="22"/>
                <w:szCs w:val="22"/>
              </w:rPr>
              <w:t>s</w:t>
            </w:r>
            <w:r w:rsidRPr="00B66FCE">
              <w:rPr>
                <w:sz w:val="22"/>
                <w:szCs w:val="22"/>
              </w:rPr>
              <w:t xml:space="preserve">lide 1). Students use mini-whiteboards or their mathematics book to prove whether this statement is always/sometimes/never true. (Statement: </w:t>
            </w:r>
            <w:r w:rsidRPr="00B66FCE">
              <w:rPr>
                <w:sz w:val="22"/>
                <w:szCs w:val="22"/>
                <w:lang w:val="en-AU"/>
              </w:rPr>
              <w:t xml:space="preserve">The numerator is ‘always/sometimes/never’ </w:t>
            </w:r>
            <w:r w:rsidRPr="00B66FCE">
              <w:rPr>
                <w:rFonts w:eastAsiaTheme="minorHAnsi"/>
                <w:sz w:val="22"/>
                <w:szCs w:val="22"/>
                <w:lang w:val="en-AU" w:eastAsia="en-US"/>
              </w:rPr>
              <w:t>smaller than the denominator.</w:t>
            </w:r>
            <w:r w:rsidRPr="00B66FCE">
              <w:rPr>
                <w:sz w:val="22"/>
                <w:szCs w:val="22"/>
                <w:lang w:val="en-AU"/>
              </w:rPr>
              <w:t>)</w:t>
            </w:r>
          </w:p>
          <w:p w14:paraId="52FFC4E8" w14:textId="77777777" w:rsidR="00B66FCE" w:rsidRPr="00B66FCE" w:rsidRDefault="00B66FCE" w:rsidP="00B66FCE">
            <w:pPr>
              <w:pStyle w:val="MathsTableBullets"/>
              <w:ind w:left="313" w:hanging="283"/>
              <w:rPr>
                <w:sz w:val="22"/>
                <w:szCs w:val="22"/>
              </w:rPr>
            </w:pPr>
            <w:r w:rsidRPr="00B66FCE">
              <w:rPr>
                <w:sz w:val="22"/>
                <w:szCs w:val="22"/>
                <w:lang w:val="en-AU"/>
              </w:rPr>
              <w:t>Expect</w:t>
            </w:r>
            <w:r w:rsidRPr="00B66FCE">
              <w:rPr>
                <w:sz w:val="22"/>
                <w:szCs w:val="22"/>
              </w:rPr>
              <w:t xml:space="preserve"> responses such as:</w:t>
            </w:r>
          </w:p>
          <w:p w14:paraId="3931E2C1" w14:textId="77777777" w:rsidR="00B66FCE" w:rsidRPr="00B66FCE" w:rsidRDefault="00B66FCE" w:rsidP="00B66FCE">
            <w:pPr>
              <w:pStyle w:val="ListBullet2"/>
            </w:pPr>
            <w:r w:rsidRPr="00B66FCE">
              <w:rPr>
                <w:lang w:val="en-AU"/>
              </w:rPr>
              <w:t>Always: because they may not have encountered improper/mixed fractions previously.</w:t>
            </w:r>
            <w:r w:rsidRPr="00B66FCE">
              <w:t xml:space="preserve"> </w:t>
            </w:r>
          </w:p>
          <w:p w14:paraId="49D4E439" w14:textId="77777777" w:rsidR="00B66FCE" w:rsidRPr="00B66FCE" w:rsidRDefault="00B66FCE" w:rsidP="00B66FCE">
            <w:pPr>
              <w:pStyle w:val="ListBullet2"/>
            </w:pPr>
            <w:r w:rsidRPr="00B66FCE">
              <w:t xml:space="preserve">Never: because they may be confusing the terms numerator and denominator or be unsure and simply be guessing. </w:t>
            </w:r>
          </w:p>
          <w:p w14:paraId="07443DF2" w14:textId="77777777" w:rsidR="00B66FCE" w:rsidRPr="00B66FCE" w:rsidRDefault="00B66FCE" w:rsidP="00B66FCE">
            <w:pPr>
              <w:pStyle w:val="MathsTableBullets"/>
              <w:ind w:left="313" w:hanging="283"/>
              <w:rPr>
                <w:sz w:val="22"/>
                <w:szCs w:val="22"/>
              </w:rPr>
            </w:pPr>
            <w:r w:rsidRPr="00B66FCE">
              <w:rPr>
                <w:sz w:val="22"/>
                <w:szCs w:val="22"/>
              </w:rPr>
              <w:t xml:space="preserve">Rate </w:t>
            </w:r>
            <w:r w:rsidRPr="00B66FCE">
              <w:rPr>
                <w:sz w:val="22"/>
                <w:szCs w:val="22"/>
                <w:lang w:val="en-AU"/>
              </w:rPr>
              <w:t>the</w:t>
            </w:r>
            <w:r w:rsidRPr="00B66FCE">
              <w:rPr>
                <w:sz w:val="22"/>
                <w:szCs w:val="22"/>
              </w:rPr>
              <w:t xml:space="preserve"> responses. Gather or annotate some students’ answers. Have a class discussion as to why the answer is sometimes true. </w:t>
            </w:r>
          </w:p>
          <w:p w14:paraId="60091B38" w14:textId="77777777" w:rsidR="00B66FCE" w:rsidRPr="00B66FCE" w:rsidRDefault="00B66FCE" w:rsidP="00B66FCE">
            <w:pPr>
              <w:pStyle w:val="ListBullet2"/>
              <w:rPr>
                <w:i/>
                <w:iCs/>
              </w:rPr>
            </w:pPr>
            <w:r w:rsidRPr="00B66FCE">
              <w:rPr>
                <w:i/>
                <w:iCs/>
              </w:rPr>
              <w:t>‘Usually the numerator (how many pieces) is smaller than the denominator (how many pieces it has been cut into) because we often divide up one thing to create fractions, and that’s where we start when we begin learning fractions.’</w:t>
            </w:r>
          </w:p>
          <w:p w14:paraId="586616EC" w14:textId="77777777" w:rsidR="00B66FCE" w:rsidRPr="00B66FCE" w:rsidRDefault="00B66FCE" w:rsidP="00B66FCE">
            <w:pPr>
              <w:pStyle w:val="ListBullet2"/>
              <w:rPr>
                <w:i/>
                <w:iCs/>
              </w:rPr>
            </w:pPr>
            <w:r w:rsidRPr="00B66FCE">
              <w:rPr>
                <w:i/>
                <w:iCs/>
              </w:rPr>
              <w:t xml:space="preserve">‘However, sometimes it can be bigger, such as if we need </w:t>
            </w:r>
            <m:oMath>
              <m:r>
                <w:rPr>
                  <w:rFonts w:ascii="Cambria Math" w:hAnsi="Cambria Math"/>
                </w:rPr>
                <m:t>1</m:t>
              </m:r>
              <m:f>
                <m:fPr>
                  <m:ctrlPr>
                    <w:rPr>
                      <w:rFonts w:ascii="Cambria Math" w:hAnsi="Cambria Math"/>
                      <w:i/>
                      <w:iCs/>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iCs/>
                    </w:rPr>
                  </m:ctrlPr>
                </m:fPr>
                <m:num>
                  <m:r>
                    <w:rPr>
                      <w:rFonts w:ascii="Cambria Math" w:hAnsi="Cambria Math"/>
                    </w:rPr>
                    <m:t>3</m:t>
                  </m:r>
                </m:num>
                <m:den>
                  <m:r>
                    <w:rPr>
                      <w:rFonts w:ascii="Cambria Math" w:hAnsi="Cambria Math"/>
                    </w:rPr>
                    <m:t>2</m:t>
                  </m:r>
                </m:den>
              </m:f>
            </m:oMath>
            <w:r w:rsidRPr="00B66FCE">
              <w:rPr>
                <w:i/>
                <w:iCs/>
              </w:rPr>
              <w:t xml:space="preserve"> watermelons to feed a big sports team! In this case, it means we have more than one whole part, and that's why the numerator is bigger than the denominator.’</w:t>
            </w:r>
          </w:p>
          <w:p w14:paraId="5F8A44EF" w14:textId="77777777" w:rsidR="00B66FCE" w:rsidRPr="00B66FCE" w:rsidRDefault="00B66FCE" w:rsidP="00B66FCE">
            <w:pPr>
              <w:pStyle w:val="ListBullet2"/>
              <w:numPr>
                <w:ilvl w:val="0"/>
                <w:numId w:val="0"/>
              </w:numPr>
              <w:ind w:left="1040"/>
            </w:pPr>
          </w:p>
          <w:p w14:paraId="56835F90" w14:textId="77777777" w:rsidR="00B66FCE" w:rsidRPr="00B66FCE" w:rsidRDefault="00B66FCE" w:rsidP="00B66FCE">
            <w:pPr>
              <w:pStyle w:val="MathsTableBullets"/>
              <w:numPr>
                <w:ilvl w:val="0"/>
                <w:numId w:val="0"/>
              </w:numPr>
              <w:rPr>
                <w:sz w:val="22"/>
                <w:szCs w:val="22"/>
                <w:lang w:val="en-AU"/>
              </w:rPr>
            </w:pPr>
            <w:r w:rsidRPr="006C2028">
              <w:rPr>
                <w:b/>
                <w:bCs/>
                <w:sz w:val="22"/>
                <w:szCs w:val="22"/>
                <w:lang w:val="en-AU"/>
              </w:rPr>
              <w:t>Differentiation</w:t>
            </w:r>
            <w:r w:rsidRPr="00B66FCE">
              <w:rPr>
                <w:sz w:val="22"/>
                <w:szCs w:val="22"/>
                <w:lang w:val="en-AU"/>
              </w:rPr>
              <w:t xml:space="preserve"> (extension): Design your own ‘always/sometimes/never’ statement for your class peers using the context of fractions. </w:t>
            </w:r>
          </w:p>
          <w:p w14:paraId="498DD49C" w14:textId="08F5EFE2" w:rsidR="00BC6D78" w:rsidRPr="00FA605A" w:rsidRDefault="00B66FCE" w:rsidP="00B66FCE">
            <w:pPr>
              <w:spacing w:before="0" w:after="0" w:line="288" w:lineRule="auto"/>
              <w:rPr>
                <w:rFonts w:asciiTheme="minorHAnsi" w:hAnsiTheme="minorHAnsi" w:cstheme="minorHAnsi"/>
              </w:rPr>
            </w:pPr>
            <w:r w:rsidRPr="006C2028">
              <w:rPr>
                <w:b/>
                <w:bCs/>
              </w:rPr>
              <w:t>Differentiation</w:t>
            </w:r>
            <w:r w:rsidRPr="00B66FCE">
              <w:t xml:space="preserve"> (support): Use of concrete materials, peer tutoring.</w:t>
            </w:r>
          </w:p>
        </w:tc>
      </w:tr>
      <w:tr w:rsidR="00137802" w:rsidRPr="00FA605A" w14:paraId="203193AF" w14:textId="77777777" w:rsidTr="00FA605A">
        <w:tc>
          <w:tcPr>
            <w:tcW w:w="2405" w:type="dxa"/>
          </w:tcPr>
          <w:p w14:paraId="79913B96" w14:textId="77777777" w:rsidR="00137802" w:rsidRPr="00FA605A" w:rsidRDefault="00137802" w:rsidP="00137802">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14:paraId="53A7E6B2" w14:textId="12F98CB9" w:rsidR="00137802" w:rsidRPr="00FA605A" w:rsidRDefault="006C2028" w:rsidP="00137802">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55</w:t>
            </w:r>
            <w:r w:rsidR="00137802" w:rsidRPr="00FA605A">
              <w:rPr>
                <w:rFonts w:asciiTheme="minorHAnsi" w:hAnsiTheme="minorHAnsi" w:cstheme="minorHAnsi"/>
                <w:sz w:val="22"/>
                <w:szCs w:val="22"/>
              </w:rPr>
              <w:t xml:space="preserve"> mins</w:t>
            </w:r>
          </w:p>
        </w:tc>
        <w:tc>
          <w:tcPr>
            <w:tcW w:w="12126" w:type="dxa"/>
          </w:tcPr>
          <w:p w14:paraId="47092F8D" w14:textId="77777777" w:rsidR="00137802" w:rsidRPr="00137802" w:rsidRDefault="00137802" w:rsidP="00137802">
            <w:pPr>
              <w:pStyle w:val="MathsTableBullets"/>
              <w:numPr>
                <w:ilvl w:val="0"/>
                <w:numId w:val="0"/>
              </w:numPr>
              <w:ind w:left="680" w:hanging="680"/>
              <w:rPr>
                <w:sz w:val="22"/>
                <w:szCs w:val="22"/>
                <w:lang w:val="en-AU"/>
              </w:rPr>
            </w:pPr>
            <w:r w:rsidRPr="0035484D">
              <w:rPr>
                <w:b/>
                <w:bCs/>
                <w:sz w:val="22"/>
                <w:szCs w:val="22"/>
                <w:lang w:val="en-AU"/>
              </w:rPr>
              <w:t xml:space="preserve">Introduction </w:t>
            </w:r>
            <w:r w:rsidRPr="00137802">
              <w:rPr>
                <w:sz w:val="22"/>
                <w:szCs w:val="22"/>
                <w:lang w:val="en-AU"/>
              </w:rPr>
              <w:t xml:space="preserve">(10 mins) </w:t>
            </w:r>
          </w:p>
          <w:p w14:paraId="46720D76" w14:textId="7042BE63" w:rsidR="00137802" w:rsidRPr="00137802" w:rsidRDefault="00137802" w:rsidP="00137802">
            <w:pPr>
              <w:pStyle w:val="MathsTableBullets"/>
              <w:ind w:left="313" w:hanging="283"/>
              <w:rPr>
                <w:sz w:val="22"/>
                <w:szCs w:val="22"/>
                <w:lang w:val="en-AU"/>
              </w:rPr>
            </w:pPr>
            <w:r w:rsidRPr="00137802">
              <w:rPr>
                <w:sz w:val="22"/>
                <w:szCs w:val="22"/>
                <w:lang w:val="en-AU"/>
              </w:rPr>
              <w:t>Present the students with their mission (</w:t>
            </w:r>
            <w:r w:rsidR="00F9730B">
              <w:rPr>
                <w:sz w:val="22"/>
                <w:szCs w:val="22"/>
                <w:lang w:val="en-AU"/>
              </w:rPr>
              <w:t>s</w:t>
            </w:r>
            <w:r w:rsidRPr="00137802">
              <w:rPr>
                <w:sz w:val="22"/>
                <w:szCs w:val="22"/>
                <w:lang w:val="en-AU"/>
              </w:rPr>
              <w:t>lide 2): ‘Morning Farm Crew, I’m Farmer Oz, and today I need your help to design some paddocks for my animals’. ‘Have you ever looked at a map or a photo where you can see everything from above, just like a bird? What do you notice when you look at places from a bird’s-eye view?’</w:t>
            </w:r>
          </w:p>
          <w:p w14:paraId="207B4E85" w14:textId="77777777" w:rsidR="00137802" w:rsidRPr="00137802" w:rsidRDefault="00137802" w:rsidP="00137802">
            <w:pPr>
              <w:pStyle w:val="MathsTableBullets"/>
              <w:ind w:left="313" w:hanging="283"/>
              <w:rPr>
                <w:sz w:val="22"/>
                <w:szCs w:val="22"/>
                <w:lang w:val="en-AU"/>
              </w:rPr>
            </w:pPr>
            <w:r w:rsidRPr="00137802">
              <w:rPr>
                <w:sz w:val="22"/>
                <w:szCs w:val="22"/>
                <w:lang w:val="en-AU"/>
              </w:rPr>
              <w:t>Tell students they will be working in groups to design a paddock plan for 4 pigs, 8 chickens, 4 deer, 2 alpacas and 3 sheep.</w:t>
            </w:r>
          </w:p>
          <w:p w14:paraId="35801850" w14:textId="40EF22D2" w:rsidR="00137802" w:rsidRPr="00137802" w:rsidRDefault="00137802" w:rsidP="00137802">
            <w:pPr>
              <w:pStyle w:val="MathsTableBullets"/>
              <w:ind w:left="313" w:hanging="283"/>
              <w:rPr>
                <w:sz w:val="22"/>
                <w:szCs w:val="22"/>
                <w:lang w:val="en-AU"/>
              </w:rPr>
            </w:pPr>
            <w:r w:rsidRPr="00137802">
              <w:rPr>
                <w:sz w:val="22"/>
                <w:szCs w:val="22"/>
                <w:lang w:val="en-AU"/>
              </w:rPr>
              <w:t>Let students know that each group will have 4 members, each with with various roles (</w:t>
            </w:r>
            <w:r w:rsidR="00F9730B">
              <w:rPr>
                <w:sz w:val="22"/>
                <w:szCs w:val="22"/>
                <w:lang w:val="en-AU"/>
              </w:rPr>
              <w:t>s</w:t>
            </w:r>
            <w:r w:rsidRPr="00137802">
              <w:rPr>
                <w:sz w:val="22"/>
                <w:szCs w:val="22"/>
                <w:lang w:val="en-AU"/>
              </w:rPr>
              <w:t xml:space="preserve">lide 5). </w:t>
            </w:r>
          </w:p>
          <w:p w14:paraId="0E31804B" w14:textId="77777777" w:rsidR="00137802" w:rsidRPr="00137802" w:rsidRDefault="00137802" w:rsidP="00137802">
            <w:pPr>
              <w:pStyle w:val="ListBullet2"/>
            </w:pPr>
            <w:r w:rsidRPr="00137802">
              <w:rPr>
                <w:b/>
                <w:bCs/>
              </w:rPr>
              <w:t>Illustrator</w:t>
            </w:r>
            <w:r w:rsidRPr="00137802">
              <w:t>: The illustrator is responsible for making the map visually attractive and creative.</w:t>
            </w:r>
          </w:p>
          <w:p w14:paraId="1C137ED0" w14:textId="77777777" w:rsidR="00137802" w:rsidRPr="00137802" w:rsidRDefault="00137802" w:rsidP="00137802">
            <w:pPr>
              <w:pStyle w:val="ListBullet2"/>
            </w:pPr>
            <w:r w:rsidRPr="00137802">
              <w:rPr>
                <w:b/>
                <w:bCs/>
              </w:rPr>
              <w:t>Timekeeper</w:t>
            </w:r>
            <w:r w:rsidRPr="00137802">
              <w:t>: The timekeeper ensures that the group stays on schedule, allocates tasks, and keeps everyone on track.</w:t>
            </w:r>
          </w:p>
          <w:p w14:paraId="32F4A291" w14:textId="77777777" w:rsidR="00137802" w:rsidRPr="00137802" w:rsidRDefault="00137802" w:rsidP="00137802">
            <w:pPr>
              <w:pStyle w:val="ListBullet2"/>
            </w:pPr>
            <w:r w:rsidRPr="00137802">
              <w:rPr>
                <w:b/>
                <w:bCs/>
              </w:rPr>
              <w:t>Materials manager</w:t>
            </w:r>
            <w:r w:rsidRPr="00137802">
              <w:t>: The materials manager gathers and organises all necessary supplies for the project.</w:t>
            </w:r>
          </w:p>
          <w:p w14:paraId="6E0D6692" w14:textId="77777777" w:rsidR="00137802" w:rsidRPr="00137802" w:rsidRDefault="00137802" w:rsidP="00137802">
            <w:pPr>
              <w:pStyle w:val="MathsTableBullets"/>
              <w:numPr>
                <w:ilvl w:val="0"/>
                <w:numId w:val="0"/>
              </w:numPr>
              <w:rPr>
                <w:sz w:val="22"/>
                <w:szCs w:val="22"/>
              </w:rPr>
            </w:pPr>
            <w:r w:rsidRPr="00137802">
              <w:rPr>
                <w:b/>
                <w:bCs/>
                <w:sz w:val="22"/>
                <w:szCs w:val="22"/>
              </w:rPr>
              <w:lastRenderedPageBreak/>
              <w:t>Presenter</w:t>
            </w:r>
            <w:r w:rsidRPr="00137802">
              <w:rPr>
                <w:sz w:val="22"/>
                <w:szCs w:val="22"/>
              </w:rPr>
              <w:t>: The presenter prepares and delivers the presentation about the group's map, explaining its purpose and the fractions used.</w:t>
            </w:r>
          </w:p>
          <w:p w14:paraId="1324DD56" w14:textId="77777777" w:rsidR="00137802" w:rsidRPr="00137802" w:rsidRDefault="00137802" w:rsidP="00137802">
            <w:pPr>
              <w:pStyle w:val="MathsTableBullets"/>
              <w:numPr>
                <w:ilvl w:val="0"/>
                <w:numId w:val="0"/>
              </w:numPr>
              <w:rPr>
                <w:sz w:val="22"/>
                <w:szCs w:val="22"/>
                <w:lang w:val="en-AU"/>
              </w:rPr>
            </w:pPr>
          </w:p>
          <w:p w14:paraId="084BEE1C" w14:textId="77777777" w:rsidR="00137802" w:rsidRPr="00137802" w:rsidRDefault="00137802" w:rsidP="00137802">
            <w:pPr>
              <w:pStyle w:val="MathsTableBullets"/>
              <w:numPr>
                <w:ilvl w:val="0"/>
                <w:numId w:val="0"/>
              </w:numPr>
              <w:rPr>
                <w:sz w:val="22"/>
                <w:szCs w:val="22"/>
                <w:lang w:val="en-AU"/>
              </w:rPr>
            </w:pPr>
            <w:r w:rsidRPr="0035484D">
              <w:rPr>
                <w:b/>
                <w:bCs/>
                <w:sz w:val="22"/>
                <w:szCs w:val="22"/>
                <w:lang w:val="en-AU"/>
              </w:rPr>
              <w:t>Setting the scene</w:t>
            </w:r>
            <w:r w:rsidRPr="00137802">
              <w:rPr>
                <w:sz w:val="22"/>
                <w:szCs w:val="22"/>
                <w:lang w:val="en-AU"/>
              </w:rPr>
              <w:t xml:space="preserve"> (5 mins)</w:t>
            </w:r>
          </w:p>
          <w:p w14:paraId="63FA4EAF" w14:textId="13B71BA8" w:rsidR="00137802" w:rsidRPr="00137802" w:rsidRDefault="00137802" w:rsidP="00137802">
            <w:pPr>
              <w:pStyle w:val="MathsTableBullets"/>
              <w:ind w:left="313" w:hanging="283"/>
              <w:rPr>
                <w:sz w:val="22"/>
                <w:szCs w:val="22"/>
                <w:lang w:val="en-AU"/>
              </w:rPr>
            </w:pPr>
            <w:r w:rsidRPr="00137802">
              <w:rPr>
                <w:sz w:val="22"/>
                <w:szCs w:val="22"/>
                <w:lang w:val="en-AU"/>
              </w:rPr>
              <w:t>Display the learning intention (</w:t>
            </w:r>
            <w:r w:rsidR="00F9730B">
              <w:rPr>
                <w:sz w:val="22"/>
                <w:szCs w:val="22"/>
                <w:lang w:val="en-AU"/>
              </w:rPr>
              <w:t>s</w:t>
            </w:r>
            <w:r w:rsidRPr="00137802">
              <w:rPr>
                <w:sz w:val="22"/>
                <w:szCs w:val="22"/>
                <w:lang w:val="en-AU"/>
              </w:rPr>
              <w:t>lide 3) and success criteria (</w:t>
            </w:r>
            <w:r w:rsidR="00F9730B">
              <w:rPr>
                <w:sz w:val="22"/>
                <w:szCs w:val="22"/>
                <w:lang w:val="en-AU"/>
              </w:rPr>
              <w:t>s</w:t>
            </w:r>
            <w:r w:rsidRPr="00137802">
              <w:rPr>
                <w:sz w:val="22"/>
                <w:szCs w:val="22"/>
                <w:lang w:val="en-AU"/>
              </w:rPr>
              <w:t>lide 4) for the lesson, emphasising the importance of understanding fractions/decimals in finding perimeters.</w:t>
            </w:r>
          </w:p>
          <w:p w14:paraId="14A9775A" w14:textId="77777777" w:rsidR="00137802" w:rsidRPr="00137802" w:rsidRDefault="00137802" w:rsidP="00137802">
            <w:pPr>
              <w:pStyle w:val="MathsTableBullets"/>
              <w:ind w:left="313" w:hanging="283"/>
              <w:rPr>
                <w:sz w:val="22"/>
                <w:szCs w:val="22"/>
                <w:lang w:val="en-AU"/>
              </w:rPr>
            </w:pPr>
            <w:r w:rsidRPr="00137802">
              <w:rPr>
                <w:sz w:val="22"/>
                <w:szCs w:val="22"/>
                <w:lang w:val="en-AU"/>
              </w:rPr>
              <w:t>Engage students about the challenge ahead: designing animal paddocks for the farm. Emphasise the importance of efficient design and the use of fractions and decimals to measure the needed fencing. The goal is to create a well-designed set of paddocks that have enough space for all the animals and to calculate how much fencing will be needed, using both fractions and decimals.</w:t>
            </w:r>
          </w:p>
          <w:p w14:paraId="44548120" w14:textId="77777777" w:rsidR="00137802" w:rsidRPr="00137802" w:rsidRDefault="00137802" w:rsidP="00137802">
            <w:pPr>
              <w:pStyle w:val="MathsTableBullets"/>
              <w:ind w:left="313" w:hanging="283"/>
              <w:rPr>
                <w:sz w:val="22"/>
                <w:szCs w:val="22"/>
                <w:lang w:val="en-AU"/>
              </w:rPr>
            </w:pPr>
            <w:r w:rsidRPr="00137802">
              <w:rPr>
                <w:sz w:val="22"/>
                <w:szCs w:val="22"/>
                <w:lang w:val="en-AU"/>
              </w:rPr>
              <w:t xml:space="preserve">Explain that fencing can be bought in different lengths varying from 0.1m (or </w:t>
            </w:r>
            <m:oMath>
              <m:f>
                <m:fPr>
                  <m:ctrlPr>
                    <w:rPr>
                      <w:rFonts w:ascii="Cambria Math" w:hAnsi="Cambria Math"/>
                      <w:i/>
                      <w:sz w:val="22"/>
                      <w:szCs w:val="22"/>
                      <w:lang w:val="en-AU"/>
                    </w:rPr>
                  </m:ctrlPr>
                </m:fPr>
                <m:num>
                  <m:r>
                    <w:rPr>
                      <w:rFonts w:ascii="Cambria Math" w:hAnsi="Cambria Math"/>
                      <w:sz w:val="22"/>
                      <w:szCs w:val="22"/>
                      <w:lang w:val="en-AU"/>
                    </w:rPr>
                    <m:t>1</m:t>
                  </m:r>
                </m:num>
                <m:den>
                  <m:r>
                    <w:rPr>
                      <w:rFonts w:ascii="Cambria Math" w:hAnsi="Cambria Math"/>
                      <w:sz w:val="22"/>
                      <w:szCs w:val="22"/>
                      <w:lang w:val="en-AU"/>
                    </w:rPr>
                    <m:t>10</m:t>
                  </m:r>
                </m:den>
              </m:f>
            </m:oMath>
            <w:r w:rsidRPr="00137802">
              <w:rPr>
                <w:sz w:val="22"/>
                <w:szCs w:val="22"/>
                <w:lang w:val="en-AU"/>
              </w:rPr>
              <w:t xml:space="preserve">m) to 1m, and that the fencing cannot be cut. </w:t>
            </w:r>
          </w:p>
          <w:p w14:paraId="78EA82C3" w14:textId="145142C3" w:rsidR="00137802" w:rsidRPr="00137802" w:rsidRDefault="00137802" w:rsidP="00137802">
            <w:pPr>
              <w:pStyle w:val="MathsTableBullets"/>
              <w:ind w:left="313" w:hanging="283"/>
              <w:rPr>
                <w:sz w:val="22"/>
                <w:szCs w:val="22"/>
                <w:lang w:val="en-AU"/>
              </w:rPr>
            </w:pPr>
            <w:r w:rsidRPr="00137802">
              <w:rPr>
                <w:sz w:val="22"/>
                <w:szCs w:val="22"/>
                <w:lang w:val="en-AU"/>
              </w:rPr>
              <w:t xml:space="preserve">Introduce the tools they will use – Cuisenaire rods </w:t>
            </w:r>
            <w:r w:rsidR="00F547D1">
              <w:rPr>
                <w:sz w:val="22"/>
                <w:szCs w:val="22"/>
                <w:lang w:val="en-AU"/>
              </w:rPr>
              <w:t>or</w:t>
            </w:r>
            <w:r w:rsidRPr="00137802">
              <w:rPr>
                <w:sz w:val="22"/>
                <w:szCs w:val="22"/>
                <w:lang w:val="en-AU"/>
              </w:rPr>
              <w:t xml:space="preserve"> Unifix cubes – which will help them visually represent and measure the fencing for their paddocks. Each Cuisenaire rod or 10 Unifix cube lengths will represent a whole (1) piece of fencing. Smaller segments of these tools denote fractions of the whole.</w:t>
            </w:r>
          </w:p>
          <w:p w14:paraId="57A76062" w14:textId="54DA828B" w:rsidR="00137802" w:rsidRPr="00137802" w:rsidRDefault="00137802" w:rsidP="00137802">
            <w:pPr>
              <w:pStyle w:val="MathsTableBullets"/>
              <w:ind w:left="313" w:hanging="283"/>
              <w:rPr>
                <w:sz w:val="22"/>
                <w:szCs w:val="22"/>
                <w:lang w:val="en-AU"/>
              </w:rPr>
            </w:pPr>
            <w:r w:rsidRPr="00137802">
              <w:rPr>
                <w:sz w:val="22"/>
                <w:szCs w:val="22"/>
                <w:lang w:val="en-AU"/>
              </w:rPr>
              <w:t xml:space="preserve">Display the </w:t>
            </w:r>
            <w:r w:rsidR="00F9730B">
              <w:rPr>
                <w:sz w:val="22"/>
                <w:szCs w:val="22"/>
                <w:lang w:val="en-AU"/>
              </w:rPr>
              <w:t>t</w:t>
            </w:r>
            <w:r w:rsidR="00304E51">
              <w:rPr>
                <w:sz w:val="22"/>
                <w:szCs w:val="22"/>
                <w:lang w:val="en-AU"/>
              </w:rPr>
              <w:t>eacher’s slides</w:t>
            </w:r>
            <w:r w:rsidRPr="00137802">
              <w:rPr>
                <w:sz w:val="22"/>
                <w:szCs w:val="22"/>
                <w:lang w:val="en-AU"/>
              </w:rPr>
              <w:t xml:space="preserve"> ‘Your fences’ slide (</w:t>
            </w:r>
            <w:r w:rsidR="00F9730B">
              <w:rPr>
                <w:sz w:val="22"/>
                <w:szCs w:val="22"/>
                <w:lang w:val="en-AU"/>
              </w:rPr>
              <w:t>s</w:t>
            </w:r>
            <w:r w:rsidRPr="00137802">
              <w:rPr>
                <w:sz w:val="22"/>
                <w:szCs w:val="22"/>
                <w:lang w:val="en-AU"/>
              </w:rPr>
              <w:t xml:space="preserve">lide 8) and instruct students that the </w:t>
            </w:r>
            <w:r w:rsidRPr="00137802">
              <w:rPr>
                <w:b/>
                <w:bCs/>
                <w:sz w:val="22"/>
                <w:szCs w:val="22"/>
                <w:lang w:val="en-AU"/>
              </w:rPr>
              <w:t xml:space="preserve">Materials manager </w:t>
            </w:r>
            <w:r w:rsidRPr="00137802">
              <w:rPr>
                <w:sz w:val="22"/>
                <w:szCs w:val="22"/>
                <w:lang w:val="en-AU"/>
              </w:rPr>
              <w:t>is responsible for making fence pieces in all the different lengths and looking after the fence supplies.</w:t>
            </w:r>
          </w:p>
          <w:p w14:paraId="4B297F05" w14:textId="77777777" w:rsidR="00137802" w:rsidRPr="00137802" w:rsidRDefault="00137802" w:rsidP="00137802">
            <w:pPr>
              <w:pStyle w:val="MathsTableBullets"/>
              <w:numPr>
                <w:ilvl w:val="0"/>
                <w:numId w:val="0"/>
              </w:numPr>
              <w:ind w:left="340"/>
              <w:rPr>
                <w:sz w:val="22"/>
                <w:szCs w:val="22"/>
                <w:lang w:val="en-AU"/>
              </w:rPr>
            </w:pPr>
          </w:p>
          <w:p w14:paraId="11FAC07B" w14:textId="77777777" w:rsidR="00137802" w:rsidRPr="00137802" w:rsidRDefault="00137802" w:rsidP="00137802">
            <w:pPr>
              <w:pStyle w:val="MathsTableBullets"/>
              <w:numPr>
                <w:ilvl w:val="0"/>
                <w:numId w:val="0"/>
              </w:numPr>
              <w:rPr>
                <w:sz w:val="22"/>
                <w:szCs w:val="22"/>
                <w:lang w:val="en-AU"/>
              </w:rPr>
            </w:pPr>
            <w:r w:rsidRPr="0035484D">
              <w:rPr>
                <w:b/>
                <w:bCs/>
                <w:sz w:val="22"/>
                <w:szCs w:val="22"/>
                <w:lang w:val="en-AU"/>
              </w:rPr>
              <w:t>Map designs on a large sheet of paper</w:t>
            </w:r>
            <w:r w:rsidRPr="00137802">
              <w:rPr>
                <w:sz w:val="22"/>
                <w:szCs w:val="22"/>
                <w:lang w:val="en-AU"/>
              </w:rPr>
              <w:t xml:space="preserve"> (15 mins)</w:t>
            </w:r>
          </w:p>
          <w:p w14:paraId="5BB6E41B" w14:textId="680CC1E2" w:rsidR="00137802" w:rsidRPr="00137802" w:rsidRDefault="00137802" w:rsidP="00137802">
            <w:pPr>
              <w:pStyle w:val="MathsTableBullets"/>
              <w:ind w:left="242" w:hanging="198"/>
              <w:rPr>
                <w:sz w:val="22"/>
                <w:szCs w:val="22"/>
                <w:lang w:val="en-AU"/>
              </w:rPr>
            </w:pPr>
            <w:r w:rsidRPr="00137802">
              <w:rPr>
                <w:sz w:val="22"/>
                <w:szCs w:val="22"/>
                <w:lang w:val="en-AU"/>
              </w:rPr>
              <w:t xml:space="preserve">Use </w:t>
            </w:r>
            <w:r w:rsidR="00F9730B">
              <w:rPr>
                <w:sz w:val="22"/>
                <w:szCs w:val="22"/>
                <w:lang w:val="en-AU"/>
              </w:rPr>
              <w:t>s</w:t>
            </w:r>
            <w:r w:rsidRPr="00137802">
              <w:rPr>
                <w:sz w:val="22"/>
                <w:szCs w:val="22"/>
                <w:lang w:val="en-AU"/>
              </w:rPr>
              <w:t>lide 9 to illustrate an example of how the students might form a paddock enclosure and calculate its perimeter as both a fraction and decimal.</w:t>
            </w:r>
          </w:p>
          <w:p w14:paraId="1259CD35" w14:textId="77777777" w:rsidR="00137802" w:rsidRPr="00137802" w:rsidRDefault="00137802" w:rsidP="00137802">
            <w:pPr>
              <w:pStyle w:val="MathsTableBullets"/>
              <w:ind w:left="313" w:hanging="283"/>
              <w:rPr>
                <w:sz w:val="22"/>
                <w:szCs w:val="22"/>
                <w:lang w:val="en-AU"/>
              </w:rPr>
            </w:pPr>
            <w:r w:rsidRPr="00137802">
              <w:rPr>
                <w:sz w:val="22"/>
                <w:szCs w:val="22"/>
                <w:lang w:val="en-AU"/>
              </w:rPr>
              <w:t xml:space="preserve">Provide each group of students with a large piece of butcher's paper as their design platform for the farm and the Farm animals cut-outs sheet and scissors. </w:t>
            </w:r>
          </w:p>
          <w:p w14:paraId="1A22253A" w14:textId="77777777" w:rsidR="00137802" w:rsidRPr="00137802" w:rsidRDefault="00137802" w:rsidP="00137802">
            <w:pPr>
              <w:pStyle w:val="MathsTableBullets"/>
              <w:ind w:left="313" w:hanging="283"/>
              <w:rPr>
                <w:sz w:val="22"/>
                <w:szCs w:val="22"/>
                <w:lang w:val="en-AU"/>
              </w:rPr>
            </w:pPr>
            <w:r w:rsidRPr="00137802">
              <w:rPr>
                <w:sz w:val="22"/>
                <w:szCs w:val="22"/>
                <w:lang w:val="en-AU"/>
              </w:rPr>
              <w:t xml:space="preserve">Inform students that the whole piece of paper represents the whole farm and that their role is to create spaces with fences between the various animal areas in order to keep them safe and happy. They’ll need to cut out the animal shapes. Everyone can be involved in the preparation of supplies and farm design, but the </w:t>
            </w:r>
            <w:r w:rsidRPr="00137802">
              <w:rPr>
                <w:b/>
                <w:bCs/>
                <w:sz w:val="22"/>
                <w:szCs w:val="22"/>
                <w:lang w:val="en-AU"/>
              </w:rPr>
              <w:t xml:space="preserve">Illustrator </w:t>
            </w:r>
            <w:r w:rsidRPr="00137802">
              <w:rPr>
                <w:sz w:val="22"/>
                <w:szCs w:val="22"/>
                <w:lang w:val="en-AU"/>
              </w:rPr>
              <w:t xml:space="preserve">is responsible for drawing the design (with assistance, if they wish), just as the </w:t>
            </w:r>
            <w:r w:rsidRPr="00137802">
              <w:rPr>
                <w:b/>
                <w:bCs/>
                <w:sz w:val="22"/>
                <w:szCs w:val="22"/>
                <w:lang w:val="en-AU"/>
              </w:rPr>
              <w:t>Materials manager</w:t>
            </w:r>
            <w:r w:rsidRPr="00137802">
              <w:rPr>
                <w:sz w:val="22"/>
                <w:szCs w:val="22"/>
                <w:lang w:val="en-AU"/>
              </w:rPr>
              <w:t xml:space="preserve"> has responsibility for the fences and animals.</w:t>
            </w:r>
          </w:p>
          <w:p w14:paraId="2AFAD3AD" w14:textId="77777777" w:rsidR="00137802" w:rsidRPr="00137802" w:rsidRDefault="00137802" w:rsidP="00137802">
            <w:pPr>
              <w:pStyle w:val="MathsTableBullets"/>
              <w:ind w:left="313" w:hanging="283"/>
              <w:rPr>
                <w:sz w:val="22"/>
                <w:szCs w:val="22"/>
                <w:lang w:val="en-AU"/>
              </w:rPr>
            </w:pPr>
            <w:r w:rsidRPr="00137802">
              <w:rPr>
                <w:sz w:val="22"/>
                <w:szCs w:val="22"/>
                <w:lang w:val="en-AU"/>
              </w:rPr>
              <w:t>Students estimate how many fences they will need and the rough lengths required (using informal language).</w:t>
            </w:r>
          </w:p>
          <w:p w14:paraId="739750C3" w14:textId="77777777" w:rsidR="00137802" w:rsidRPr="00137802" w:rsidRDefault="00137802" w:rsidP="00137802">
            <w:pPr>
              <w:pStyle w:val="MathsTableBullets"/>
              <w:ind w:left="313" w:hanging="283"/>
              <w:rPr>
                <w:sz w:val="22"/>
                <w:szCs w:val="22"/>
                <w:lang w:val="en-AU"/>
              </w:rPr>
            </w:pPr>
            <w:r w:rsidRPr="00137802">
              <w:rPr>
                <w:sz w:val="22"/>
                <w:szCs w:val="22"/>
                <w:lang w:val="en-AU"/>
              </w:rPr>
              <w:t>Re-explain that they have 4 pigs, 8 chickens, 4 deer, 2 alpacas and 3 sheep to accommodate in their animal paddocks. Use the following prompt questions to help students as they create their designs.</w:t>
            </w:r>
          </w:p>
          <w:p w14:paraId="0F023C88" w14:textId="77777777" w:rsidR="00137802" w:rsidRPr="00137802" w:rsidRDefault="00137802" w:rsidP="00137802">
            <w:pPr>
              <w:pStyle w:val="ListBullet2"/>
              <w:rPr>
                <w:i/>
                <w:iCs/>
              </w:rPr>
            </w:pPr>
            <w:r w:rsidRPr="00137802">
              <w:rPr>
                <w:i/>
                <w:iCs/>
              </w:rPr>
              <w:lastRenderedPageBreak/>
              <w:t xml:space="preserve">‘Do all of the animals need separate paddocks?’ </w:t>
            </w:r>
          </w:p>
          <w:p w14:paraId="63D8F243" w14:textId="77777777" w:rsidR="00137802" w:rsidRPr="00137802" w:rsidRDefault="00137802" w:rsidP="00137802">
            <w:pPr>
              <w:pStyle w:val="ListBullet2"/>
              <w:rPr>
                <w:i/>
                <w:iCs/>
              </w:rPr>
            </w:pPr>
            <w:r w:rsidRPr="00137802">
              <w:rPr>
                <w:i/>
                <w:iCs/>
              </w:rPr>
              <w:t>‘Do any of the animals need more or less space?’</w:t>
            </w:r>
          </w:p>
          <w:p w14:paraId="14D2F1C6" w14:textId="77777777" w:rsidR="00137802" w:rsidRPr="00137802" w:rsidRDefault="00137802" w:rsidP="00137802">
            <w:pPr>
              <w:pStyle w:val="ListBullet2"/>
            </w:pPr>
            <w:r w:rsidRPr="00137802">
              <w:rPr>
                <w:i/>
                <w:iCs/>
              </w:rPr>
              <w:t xml:space="preserve">‘Can the same length of fence be used to create different-sized paddocks?’ </w:t>
            </w:r>
          </w:p>
          <w:p w14:paraId="7B91EEF3" w14:textId="77777777" w:rsidR="00137802" w:rsidRPr="00137802" w:rsidRDefault="00137802" w:rsidP="00137802">
            <w:pPr>
              <w:pStyle w:val="ListBullet2"/>
            </w:pPr>
            <w:r w:rsidRPr="00137802">
              <w:rPr>
                <w:i/>
                <w:iCs/>
              </w:rPr>
              <w:t>‘What shape of paddock gives the largest area for the animals for the shortest length of fence?’</w:t>
            </w:r>
            <w:r w:rsidRPr="00137802">
              <w:t xml:space="preserve"> </w:t>
            </w:r>
          </w:p>
          <w:p w14:paraId="2888DF0F" w14:textId="77777777" w:rsidR="00137802" w:rsidRPr="00137802" w:rsidRDefault="00137802" w:rsidP="00137802">
            <w:pPr>
              <w:pStyle w:val="ListBullet2"/>
            </w:pPr>
            <w:r w:rsidRPr="00137802">
              <w:t>A rectangle gives a larger area than an L shape using the same length of fence. Different rectangles can have the same perimeter, but different areas. The overall most efficient shape (giving maximum area) is a square.</w:t>
            </w:r>
          </w:p>
          <w:p w14:paraId="25E202D1" w14:textId="77777777" w:rsidR="00137802" w:rsidRPr="00137802" w:rsidRDefault="00137802" w:rsidP="00137802">
            <w:pPr>
              <w:pStyle w:val="ListBullet2"/>
              <w:rPr>
                <w:i/>
                <w:iCs/>
              </w:rPr>
            </w:pPr>
            <w:r w:rsidRPr="00137802">
              <w:rPr>
                <w:i/>
                <w:iCs/>
              </w:rPr>
              <w:t xml:space="preserve">‘Do the paddocks all need to be separate?’ </w:t>
            </w:r>
          </w:p>
          <w:p w14:paraId="6A92C086" w14:textId="77777777" w:rsidR="00137802" w:rsidRPr="00137802" w:rsidRDefault="00137802" w:rsidP="00137802">
            <w:pPr>
              <w:pStyle w:val="ListBullet2"/>
            </w:pPr>
            <w:r w:rsidRPr="00137802">
              <w:t>Sharing fence boundaries between paddocks allows for less fencing to be used, reducing the overall cost to Farmer Oz.</w:t>
            </w:r>
          </w:p>
          <w:p w14:paraId="1AF0C227" w14:textId="77777777" w:rsidR="00137802" w:rsidRPr="00137802" w:rsidRDefault="00137802" w:rsidP="00137802">
            <w:pPr>
              <w:pStyle w:val="MathsTableBullets"/>
              <w:ind w:left="313" w:hanging="283"/>
              <w:rPr>
                <w:sz w:val="22"/>
                <w:szCs w:val="22"/>
                <w:lang w:val="en-AU"/>
              </w:rPr>
            </w:pPr>
            <w:r w:rsidRPr="00137802">
              <w:rPr>
                <w:sz w:val="22"/>
                <w:szCs w:val="22"/>
                <w:lang w:val="en-AU"/>
              </w:rPr>
              <w:t>Instruct groups to create their farm layout on the butcher's paper (drawing round the Unifix cube lengths or Cuisenaire rods) depicting the features and landmarks of their bird's-eye view design.</w:t>
            </w:r>
          </w:p>
          <w:p w14:paraId="2155141B" w14:textId="77777777" w:rsidR="00137802" w:rsidRPr="00137802" w:rsidRDefault="00137802" w:rsidP="00137802">
            <w:pPr>
              <w:pStyle w:val="MathsTableBullets"/>
              <w:ind w:left="313" w:hanging="283"/>
              <w:rPr>
                <w:sz w:val="22"/>
                <w:szCs w:val="22"/>
                <w:lang w:val="en-AU"/>
              </w:rPr>
            </w:pPr>
            <w:r w:rsidRPr="00137802">
              <w:rPr>
                <w:sz w:val="22"/>
                <w:szCs w:val="22"/>
                <w:lang w:val="en-AU"/>
              </w:rPr>
              <w:t>Offer guidance on labelling and representing the students’ chosen designs.</w:t>
            </w:r>
          </w:p>
          <w:p w14:paraId="57F123A7" w14:textId="77777777" w:rsidR="00137802" w:rsidRPr="00137802" w:rsidRDefault="00137802" w:rsidP="00137802">
            <w:pPr>
              <w:pStyle w:val="MathsTableBullets"/>
              <w:ind w:left="313" w:hanging="283"/>
              <w:rPr>
                <w:sz w:val="22"/>
                <w:szCs w:val="22"/>
                <w:lang w:val="en-AU"/>
              </w:rPr>
            </w:pPr>
            <w:r w:rsidRPr="00137802">
              <w:rPr>
                <w:sz w:val="22"/>
                <w:szCs w:val="22"/>
                <w:lang w:val="en-AU"/>
              </w:rPr>
              <w:t xml:space="preserve">Encourage groups to use estimation to plan the size of each animal's area efficiently. </w:t>
            </w:r>
          </w:p>
          <w:p w14:paraId="58F1A152" w14:textId="77777777" w:rsidR="00137802" w:rsidRPr="00137802" w:rsidRDefault="00137802" w:rsidP="00137802">
            <w:pPr>
              <w:pStyle w:val="MathsTableBullets"/>
              <w:ind w:left="313" w:hanging="283"/>
              <w:rPr>
                <w:sz w:val="22"/>
                <w:szCs w:val="22"/>
                <w:lang w:val="en-AU"/>
              </w:rPr>
            </w:pPr>
            <w:r w:rsidRPr="00137802">
              <w:rPr>
                <w:sz w:val="22"/>
                <w:szCs w:val="22"/>
                <w:lang w:val="en-AU"/>
              </w:rPr>
              <w:t>(Extension: Students could research how much space different types of animals need and plan accordingly.)</w:t>
            </w:r>
          </w:p>
          <w:p w14:paraId="48C6B6F5" w14:textId="77777777" w:rsidR="00137802" w:rsidRPr="00137802" w:rsidRDefault="00137802" w:rsidP="00137802">
            <w:pPr>
              <w:pStyle w:val="MathsTableBullets"/>
              <w:ind w:left="313" w:hanging="283"/>
              <w:rPr>
                <w:b/>
                <w:bCs/>
                <w:sz w:val="22"/>
                <w:szCs w:val="22"/>
                <w:lang w:val="en-AU"/>
              </w:rPr>
            </w:pPr>
            <w:r w:rsidRPr="00137802">
              <w:rPr>
                <w:sz w:val="22"/>
                <w:szCs w:val="22"/>
                <w:lang w:val="en-AU"/>
              </w:rPr>
              <w:t>Timekeeper provides group with time updates.</w:t>
            </w:r>
          </w:p>
          <w:p w14:paraId="0A65ABA0" w14:textId="77777777" w:rsidR="00137802" w:rsidRPr="00137802" w:rsidRDefault="00137802" w:rsidP="00137802">
            <w:pPr>
              <w:pStyle w:val="MathsTableBullets"/>
              <w:numPr>
                <w:ilvl w:val="0"/>
                <w:numId w:val="0"/>
              </w:numPr>
              <w:ind w:left="340"/>
              <w:rPr>
                <w:sz w:val="22"/>
                <w:szCs w:val="22"/>
                <w:lang w:val="en-AU"/>
              </w:rPr>
            </w:pPr>
          </w:p>
          <w:p w14:paraId="7975CBB3" w14:textId="77777777" w:rsidR="00137802" w:rsidRPr="00137802" w:rsidRDefault="00137802" w:rsidP="00137802">
            <w:pPr>
              <w:pStyle w:val="MathsTableBullets"/>
              <w:numPr>
                <w:ilvl w:val="0"/>
                <w:numId w:val="0"/>
              </w:numPr>
              <w:rPr>
                <w:sz w:val="22"/>
                <w:szCs w:val="22"/>
                <w:lang w:val="en-AU"/>
              </w:rPr>
            </w:pPr>
            <w:r w:rsidRPr="00270AC1">
              <w:rPr>
                <w:b/>
                <w:bCs/>
                <w:sz w:val="22"/>
                <w:szCs w:val="22"/>
                <w:lang w:val="en-AU"/>
              </w:rPr>
              <w:t>Fencing: creating and adding fractions</w:t>
            </w:r>
            <w:r w:rsidRPr="00137802">
              <w:rPr>
                <w:sz w:val="22"/>
                <w:szCs w:val="22"/>
                <w:lang w:val="en-AU"/>
              </w:rPr>
              <w:t xml:space="preserve"> (20 mins)</w:t>
            </w:r>
          </w:p>
          <w:p w14:paraId="3714832C" w14:textId="77777777" w:rsidR="00137802" w:rsidRPr="00270AC1" w:rsidRDefault="00137802" w:rsidP="00270AC1">
            <w:pPr>
              <w:pStyle w:val="MathsTableBullets"/>
              <w:ind w:left="313" w:hanging="283"/>
              <w:rPr>
                <w:sz w:val="22"/>
                <w:szCs w:val="22"/>
                <w:lang w:val="en-AU"/>
              </w:rPr>
            </w:pPr>
            <w:r w:rsidRPr="00270AC1">
              <w:rPr>
                <w:sz w:val="22"/>
                <w:szCs w:val="22"/>
                <w:lang w:val="en-AU"/>
              </w:rPr>
              <w:t>Students begin laying out the Cuisenaire rods/Unifix cubes, representing the proposed fencing for their farm.</w:t>
            </w:r>
          </w:p>
          <w:p w14:paraId="28F8ED40" w14:textId="68261C42" w:rsidR="00137802" w:rsidRPr="00270AC1" w:rsidRDefault="00137802" w:rsidP="00270AC1">
            <w:pPr>
              <w:pStyle w:val="MathsTableBullets"/>
              <w:ind w:left="313" w:hanging="283"/>
              <w:rPr>
                <w:sz w:val="22"/>
                <w:szCs w:val="22"/>
                <w:lang w:val="en-AU"/>
              </w:rPr>
            </w:pPr>
            <w:r w:rsidRPr="00270AC1">
              <w:rPr>
                <w:sz w:val="22"/>
                <w:szCs w:val="22"/>
                <w:lang w:val="en-AU"/>
              </w:rPr>
              <w:t xml:space="preserve">Students keep a tally of the fencing used and calculate efficiently in fractions and decimals. Use the example on the </w:t>
            </w:r>
            <w:r w:rsidR="00304E51" w:rsidRPr="00270AC1">
              <w:rPr>
                <w:sz w:val="22"/>
                <w:szCs w:val="22"/>
                <w:lang w:val="en-AU"/>
              </w:rPr>
              <w:t xml:space="preserve">Teacher’s slides </w:t>
            </w:r>
            <w:r w:rsidRPr="00270AC1">
              <w:rPr>
                <w:sz w:val="22"/>
                <w:szCs w:val="22"/>
                <w:lang w:val="en-AU"/>
              </w:rPr>
              <w:t>(</w:t>
            </w:r>
            <w:r w:rsidR="00F9730B">
              <w:rPr>
                <w:sz w:val="22"/>
                <w:szCs w:val="22"/>
                <w:lang w:val="en-AU"/>
              </w:rPr>
              <w:t>s</w:t>
            </w:r>
            <w:r w:rsidRPr="00270AC1">
              <w:rPr>
                <w:sz w:val="22"/>
                <w:szCs w:val="22"/>
                <w:lang w:val="en-AU"/>
              </w:rPr>
              <w:t>lide 9) to demonstrate how the students could set out their calculations. (Teacher note: differentiate and provide support for individuals/groups as required; explicitly teach the addition of fractions, if required.)</w:t>
            </w:r>
          </w:p>
          <w:p w14:paraId="70B287EA" w14:textId="77777777" w:rsidR="00137802" w:rsidRPr="00270AC1" w:rsidRDefault="00137802" w:rsidP="00270AC1">
            <w:pPr>
              <w:pStyle w:val="MathsTableBullets"/>
              <w:ind w:left="313" w:hanging="283"/>
              <w:rPr>
                <w:sz w:val="22"/>
                <w:szCs w:val="22"/>
                <w:lang w:val="en-AU"/>
              </w:rPr>
            </w:pPr>
            <w:r w:rsidRPr="00270AC1">
              <w:rPr>
                <w:sz w:val="22"/>
                <w:szCs w:val="22"/>
                <w:lang w:val="en-AU"/>
              </w:rPr>
              <w:t>Instruct groups to calculate and label the total length of fencing needed for different features on their maps, such as the length of fencing for each type of animal and the grand total.</w:t>
            </w:r>
          </w:p>
          <w:p w14:paraId="0C1509C8" w14:textId="77777777" w:rsidR="00137802" w:rsidRPr="00270AC1" w:rsidRDefault="00137802" w:rsidP="00270AC1">
            <w:pPr>
              <w:pStyle w:val="MathsTableBullets"/>
              <w:ind w:left="313" w:hanging="283"/>
              <w:rPr>
                <w:sz w:val="22"/>
                <w:szCs w:val="22"/>
                <w:lang w:val="en-AU"/>
              </w:rPr>
            </w:pPr>
            <w:r w:rsidRPr="00270AC1">
              <w:rPr>
                <w:sz w:val="22"/>
                <w:szCs w:val="22"/>
                <w:lang w:val="en-AU"/>
              </w:rPr>
              <w:t>Encourage groups to discuss their designs and the different approaches they took in creating their efficient paddock layouts.</w:t>
            </w:r>
          </w:p>
          <w:p w14:paraId="1E24F52E" w14:textId="77777777" w:rsidR="00137802" w:rsidRPr="00137802" w:rsidRDefault="00137802" w:rsidP="00137802">
            <w:pPr>
              <w:pStyle w:val="MathsTableBullets"/>
              <w:numPr>
                <w:ilvl w:val="0"/>
                <w:numId w:val="0"/>
              </w:numPr>
              <w:rPr>
                <w:sz w:val="22"/>
                <w:szCs w:val="22"/>
                <w:lang w:val="en-AU"/>
              </w:rPr>
            </w:pPr>
          </w:p>
          <w:p w14:paraId="0ADEB00B" w14:textId="77777777" w:rsidR="00137802" w:rsidRPr="00137802" w:rsidRDefault="00137802" w:rsidP="00137802">
            <w:pPr>
              <w:pStyle w:val="MathsTableBullets"/>
              <w:numPr>
                <w:ilvl w:val="0"/>
                <w:numId w:val="0"/>
              </w:numPr>
              <w:rPr>
                <w:sz w:val="22"/>
                <w:szCs w:val="22"/>
                <w:lang w:val="en-AU"/>
              </w:rPr>
            </w:pPr>
            <w:r w:rsidRPr="00270AC1">
              <w:rPr>
                <w:b/>
                <w:bCs/>
                <w:sz w:val="22"/>
                <w:szCs w:val="22"/>
                <w:lang w:val="en-AU"/>
              </w:rPr>
              <w:t>Pricing the fencing</w:t>
            </w:r>
            <w:r w:rsidRPr="00137802">
              <w:rPr>
                <w:sz w:val="22"/>
                <w:szCs w:val="22"/>
                <w:lang w:val="en-AU"/>
              </w:rPr>
              <w:t xml:space="preserve"> (extension)</w:t>
            </w:r>
          </w:p>
          <w:p w14:paraId="1C1450AB" w14:textId="3B1D5C48" w:rsidR="00137802" w:rsidRPr="00137802" w:rsidRDefault="00137802" w:rsidP="00137802">
            <w:pPr>
              <w:pStyle w:val="MathsTableBullets"/>
              <w:ind w:left="242" w:hanging="198"/>
              <w:rPr>
                <w:sz w:val="22"/>
                <w:szCs w:val="22"/>
                <w:lang w:val="en-AU"/>
              </w:rPr>
            </w:pPr>
            <w:r w:rsidRPr="00137802">
              <w:rPr>
                <w:sz w:val="22"/>
                <w:szCs w:val="22"/>
                <w:lang w:val="en-AU"/>
              </w:rPr>
              <w:t>Present</w:t>
            </w:r>
            <w:r w:rsidRPr="00137802">
              <w:rPr>
                <w:sz w:val="22"/>
                <w:szCs w:val="22"/>
              </w:rPr>
              <w:t xml:space="preserve"> </w:t>
            </w:r>
            <w:r w:rsidR="00F9730B">
              <w:rPr>
                <w:sz w:val="22"/>
                <w:szCs w:val="22"/>
              </w:rPr>
              <w:t>s</w:t>
            </w:r>
            <w:r w:rsidRPr="00137802">
              <w:rPr>
                <w:sz w:val="22"/>
                <w:szCs w:val="22"/>
              </w:rPr>
              <w:t xml:space="preserve">lide 10 from the </w:t>
            </w:r>
            <w:r w:rsidR="00F9730B">
              <w:rPr>
                <w:sz w:val="22"/>
                <w:szCs w:val="22"/>
                <w:lang w:val="en-AU"/>
              </w:rPr>
              <w:t>teacher’s slides.</w:t>
            </w:r>
          </w:p>
          <w:p w14:paraId="52676C36" w14:textId="77777777" w:rsidR="00137802" w:rsidRPr="00137802" w:rsidRDefault="00137802" w:rsidP="00137802">
            <w:pPr>
              <w:pStyle w:val="MathsTableBullets"/>
              <w:ind w:left="313" w:hanging="283"/>
              <w:rPr>
                <w:sz w:val="22"/>
                <w:szCs w:val="22"/>
              </w:rPr>
            </w:pPr>
            <w:r w:rsidRPr="00137802">
              <w:rPr>
                <w:sz w:val="22"/>
                <w:szCs w:val="22"/>
              </w:rPr>
              <w:t>At the hardware shop, fencing costs $100 per metre.</w:t>
            </w:r>
          </w:p>
          <w:p w14:paraId="64AF4761" w14:textId="77777777" w:rsidR="00137802" w:rsidRPr="00137802" w:rsidRDefault="00137802" w:rsidP="00137802">
            <w:pPr>
              <w:pStyle w:val="ListBullet2"/>
            </w:pPr>
            <w:r w:rsidRPr="00137802">
              <w:t>Calculate the total cost of fencing the paddocks.</w:t>
            </w:r>
          </w:p>
          <w:p w14:paraId="3352466E" w14:textId="77777777" w:rsidR="00137802" w:rsidRPr="00137802" w:rsidRDefault="00137802" w:rsidP="00137802">
            <w:pPr>
              <w:pStyle w:val="ListBullet2"/>
            </w:pPr>
            <w:r w:rsidRPr="00137802">
              <w:lastRenderedPageBreak/>
              <w:t xml:space="preserve">There are two special deals available at the hardware shop. With Offer A, you get a 25% discount off the total price. With Offer B, you get 25% extra free. Think of as many reasons as you can why Farmer Oz might choose Offer A or Offer B. Answers might include: </w:t>
            </w:r>
          </w:p>
          <w:p w14:paraId="7664BCE7" w14:textId="77777777" w:rsidR="00137802" w:rsidRPr="00137802" w:rsidRDefault="00137802" w:rsidP="00137802">
            <w:pPr>
              <w:pStyle w:val="ListBullet5"/>
            </w:pPr>
            <w:r w:rsidRPr="00137802">
              <w:t>Prefer Offer A – save money straight away. The farmer may never use the extra fence from Offer B, so it’s a waste of money. They might not have room to transport or store the extra fence from Offer B.</w:t>
            </w:r>
          </w:p>
          <w:p w14:paraId="11AFED0C" w14:textId="77777777" w:rsidR="00137802" w:rsidRPr="00137802" w:rsidRDefault="00137802" w:rsidP="00137802">
            <w:pPr>
              <w:pStyle w:val="ListBullet5"/>
            </w:pPr>
            <w:r w:rsidRPr="00137802">
              <w:t>Prefer Offer B – it might be good to have spare fence if it gets damaged (for example, in a storm) or if the animals breed and need more space.</w:t>
            </w:r>
          </w:p>
          <w:p w14:paraId="2525940B" w14:textId="77777777" w:rsidR="00137802" w:rsidRPr="00137802" w:rsidRDefault="00137802" w:rsidP="00137802">
            <w:pPr>
              <w:pStyle w:val="ListBullet2"/>
            </w:pPr>
            <w:r w:rsidRPr="00137802">
              <w:t>Which is the best deal?</w:t>
            </w:r>
          </w:p>
          <w:p w14:paraId="2DAD23B1" w14:textId="77777777" w:rsidR="00137802" w:rsidRPr="00137802" w:rsidRDefault="00137802" w:rsidP="00137802">
            <w:pPr>
              <w:pStyle w:val="ListBullet5"/>
            </w:pPr>
            <w:r w:rsidRPr="00137802">
              <w:t xml:space="preserve">Financially, the students may believe that there is no real difference between the two offers. The counter-intuitive answer is that Offer A is actually a better deal. Let’s assume that the farmer needs 10m of fence at $100 per metre, which would mean a total cost of </w:t>
            </w:r>
            <m:oMath>
              <m:r>
                <w:rPr>
                  <w:rFonts w:ascii="Cambria Math" w:hAnsi="Cambria Math"/>
                </w:rPr>
                <m:t>10×$100=$1,000.</m:t>
              </m:r>
            </m:oMath>
          </w:p>
          <w:p w14:paraId="663F11E5" w14:textId="77777777" w:rsidR="00137802" w:rsidRPr="00137802" w:rsidRDefault="00137802" w:rsidP="00137802">
            <w:pPr>
              <w:pStyle w:val="ListBullet5"/>
            </w:pPr>
            <w:r w:rsidRPr="00137802">
              <w:t xml:space="preserve">With Offer A, the farmer saves 25% of the cost, so then saves </w:t>
            </w:r>
            <m:oMath>
              <m:f>
                <m:fPr>
                  <m:ctrlPr>
                    <w:rPr>
                      <w:rFonts w:ascii="Cambria Math" w:hAnsi="Cambria Math"/>
                      <w:i/>
                    </w:rPr>
                  </m:ctrlPr>
                </m:fPr>
                <m:num>
                  <m:r>
                    <w:rPr>
                      <w:rFonts w:ascii="Cambria Math" w:hAnsi="Cambria Math"/>
                    </w:rPr>
                    <m:t>$1000</m:t>
                  </m:r>
                </m:num>
                <m:den>
                  <m:r>
                    <w:rPr>
                      <w:rFonts w:ascii="Cambria Math" w:hAnsi="Cambria Math"/>
                    </w:rPr>
                    <m:t>4</m:t>
                  </m:r>
                </m:den>
              </m:f>
              <m:r>
                <w:rPr>
                  <w:rFonts w:ascii="Cambria Math" w:hAnsi="Cambria Math"/>
                </w:rPr>
                <m:t>=$250</m:t>
              </m:r>
            </m:oMath>
            <w:r w:rsidRPr="00137802">
              <w:t xml:space="preserve">. The Offer A price is </w:t>
            </w:r>
            <m:oMath>
              <m:r>
                <w:rPr>
                  <w:rFonts w:ascii="Cambria Math" w:hAnsi="Cambria Math"/>
                </w:rPr>
                <m:t>$1,000-$250=$750</m:t>
              </m:r>
            </m:oMath>
            <w:r w:rsidRPr="00137802">
              <w:t xml:space="preserve"> for 10m of fence. This equates to </w:t>
            </w:r>
            <m:oMath>
              <m:r>
                <w:rPr>
                  <w:rFonts w:ascii="Cambria Math" w:hAnsi="Cambria Math"/>
                </w:rPr>
                <m:t>$750÷10=$75</m:t>
              </m:r>
            </m:oMath>
            <w:r w:rsidRPr="00137802">
              <w:t xml:space="preserve"> per metre. </w:t>
            </w:r>
          </w:p>
          <w:p w14:paraId="1C9E5ACE" w14:textId="77777777" w:rsidR="00137802" w:rsidRPr="00137802" w:rsidRDefault="00137802" w:rsidP="00137802">
            <w:pPr>
              <w:pStyle w:val="ListBullet5"/>
            </w:pPr>
            <w:r w:rsidRPr="00137802">
              <w:t>With Offer B, the farmer would get 25% more fence, so that would mean 12.5m of fence at a cost of $1,000. This equates to a cost of $</w:t>
            </w:r>
            <m:oMath>
              <m:r>
                <w:rPr>
                  <w:rFonts w:ascii="Cambria Math" w:hAnsi="Cambria Math"/>
                </w:rPr>
                <m:t xml:space="preserve">1,000÷12.5=$80 </m:t>
              </m:r>
            </m:oMath>
            <w:r w:rsidRPr="00137802">
              <w:t>per metre.</w:t>
            </w:r>
          </w:p>
          <w:p w14:paraId="020E57CC" w14:textId="77777777" w:rsidR="00137802" w:rsidRPr="00137802" w:rsidRDefault="00137802" w:rsidP="00137802">
            <w:pPr>
              <w:pStyle w:val="ListBullet5"/>
            </w:pPr>
            <w:r w:rsidRPr="00137802">
              <w:t>Therefore, Offer A is better as $75 per metre is cheaper by $5 per metre than Offer B.</w:t>
            </w:r>
          </w:p>
          <w:p w14:paraId="7B4AE11B" w14:textId="77777777" w:rsidR="00137802" w:rsidRPr="00137802" w:rsidRDefault="00137802" w:rsidP="00137802">
            <w:pPr>
              <w:pStyle w:val="MathsTableBullets"/>
              <w:numPr>
                <w:ilvl w:val="0"/>
                <w:numId w:val="0"/>
              </w:numPr>
              <w:rPr>
                <w:sz w:val="22"/>
                <w:szCs w:val="22"/>
                <w:lang w:val="en-AU"/>
              </w:rPr>
            </w:pPr>
          </w:p>
          <w:p w14:paraId="02AACB44" w14:textId="77777777" w:rsidR="00137802" w:rsidRPr="00137802" w:rsidRDefault="00137802" w:rsidP="00137802">
            <w:pPr>
              <w:pStyle w:val="MathsTableBullets"/>
              <w:numPr>
                <w:ilvl w:val="0"/>
                <w:numId w:val="0"/>
              </w:numPr>
              <w:rPr>
                <w:sz w:val="22"/>
                <w:szCs w:val="22"/>
                <w:lang w:val="en-AU"/>
              </w:rPr>
            </w:pPr>
            <w:r w:rsidRPr="0035484D">
              <w:rPr>
                <w:b/>
                <w:bCs/>
                <w:sz w:val="22"/>
                <w:szCs w:val="22"/>
                <w:lang w:val="en-AU"/>
              </w:rPr>
              <w:t>Sharing and discussion</w:t>
            </w:r>
            <w:r w:rsidRPr="00137802">
              <w:rPr>
                <w:sz w:val="22"/>
                <w:szCs w:val="22"/>
                <w:lang w:val="en-AU"/>
              </w:rPr>
              <w:t xml:space="preserve"> (5 mins)</w:t>
            </w:r>
          </w:p>
          <w:p w14:paraId="6D449CE2" w14:textId="77777777" w:rsidR="00137802" w:rsidRPr="00137802" w:rsidRDefault="00137802" w:rsidP="00137802">
            <w:pPr>
              <w:pStyle w:val="MathsTableBullets"/>
              <w:ind w:left="313" w:hanging="283"/>
              <w:rPr>
                <w:sz w:val="22"/>
                <w:szCs w:val="22"/>
                <w:lang w:val="en-AU"/>
              </w:rPr>
            </w:pPr>
            <w:r w:rsidRPr="00137802">
              <w:rPr>
                <w:sz w:val="22"/>
                <w:szCs w:val="22"/>
              </w:rPr>
              <w:t xml:space="preserve">The </w:t>
            </w:r>
            <w:r w:rsidRPr="00137802">
              <w:rPr>
                <w:b/>
                <w:bCs/>
                <w:sz w:val="22"/>
                <w:szCs w:val="22"/>
              </w:rPr>
              <w:t xml:space="preserve">Presenter </w:t>
            </w:r>
            <w:r w:rsidRPr="00137802">
              <w:rPr>
                <w:sz w:val="22"/>
                <w:szCs w:val="22"/>
              </w:rPr>
              <w:t xml:space="preserve">from each group </w:t>
            </w:r>
            <w:r w:rsidRPr="00137802">
              <w:rPr>
                <w:sz w:val="22"/>
                <w:szCs w:val="22"/>
                <w:lang w:val="en-AU"/>
              </w:rPr>
              <w:t>briefly shares their group’s map design and how much fencing they needed.</w:t>
            </w:r>
          </w:p>
          <w:p w14:paraId="7C43783F" w14:textId="77777777" w:rsidR="00137802" w:rsidRPr="00137802" w:rsidRDefault="00137802" w:rsidP="00137802">
            <w:pPr>
              <w:pStyle w:val="MathsTableBullets"/>
              <w:ind w:left="313" w:hanging="283"/>
              <w:rPr>
                <w:sz w:val="22"/>
                <w:szCs w:val="22"/>
                <w:lang w:val="en-AU"/>
              </w:rPr>
            </w:pPr>
            <w:r w:rsidRPr="00137802">
              <w:rPr>
                <w:sz w:val="22"/>
                <w:szCs w:val="22"/>
                <w:lang w:val="en-AU"/>
              </w:rPr>
              <w:t xml:space="preserve">Gallery Walk: students walk around the room observing the chosen designs of all groups. Teacher (standing in for Farmer Oz) gives a synopsis of the chosen designs and identifies which design would be most beneficial for the animals. </w:t>
            </w:r>
          </w:p>
          <w:p w14:paraId="4368FA41" w14:textId="77777777" w:rsidR="00137802" w:rsidRPr="00137802" w:rsidRDefault="00137802" w:rsidP="00137802">
            <w:pPr>
              <w:pStyle w:val="MathsTableBullets"/>
              <w:ind w:left="313" w:hanging="283"/>
              <w:rPr>
                <w:sz w:val="22"/>
                <w:szCs w:val="22"/>
                <w:lang w:val="en-AU"/>
              </w:rPr>
            </w:pPr>
            <w:r w:rsidRPr="00137802">
              <w:rPr>
                <w:sz w:val="22"/>
                <w:szCs w:val="22"/>
                <w:lang w:val="en-AU"/>
              </w:rPr>
              <w:t>Conclude the lesson by emphasising how this activity has helped them understand fraction and decimal addition in an applied context, and has introduced them to the concept of efficient use of resources when designing animal paddocks.</w:t>
            </w:r>
          </w:p>
          <w:p w14:paraId="2D5562B6" w14:textId="77777777" w:rsidR="00137802" w:rsidRPr="00137802" w:rsidRDefault="00137802" w:rsidP="00137802">
            <w:pPr>
              <w:pStyle w:val="MathsTableBullets"/>
              <w:numPr>
                <w:ilvl w:val="0"/>
                <w:numId w:val="0"/>
              </w:numPr>
              <w:ind w:left="340"/>
              <w:rPr>
                <w:i/>
                <w:iCs/>
                <w:sz w:val="22"/>
                <w:szCs w:val="22"/>
                <w:lang w:val="en-AU"/>
              </w:rPr>
            </w:pPr>
          </w:p>
          <w:p w14:paraId="120D3832" w14:textId="3FB8A474" w:rsidR="00137802" w:rsidRPr="00137802" w:rsidRDefault="00137802" w:rsidP="00137802">
            <w:pPr>
              <w:spacing w:before="0" w:after="0" w:line="288" w:lineRule="auto"/>
              <w:rPr>
                <w:rFonts w:asciiTheme="minorHAnsi" w:hAnsiTheme="minorHAnsi" w:cstheme="minorHAnsi"/>
              </w:rPr>
            </w:pPr>
            <w:r w:rsidRPr="00137802">
              <w:t>(Optional additional lesson: link the task with creating and sticking to a budget. If fences are $100/$80 for each length, how much would your total fencing cost? Are there any ways in which money could be saved?)</w:t>
            </w:r>
          </w:p>
        </w:tc>
      </w:tr>
      <w:tr w:rsidR="00797D86" w:rsidRPr="00FA605A" w14:paraId="259DFA46" w14:textId="77777777" w:rsidTr="00FA605A">
        <w:trPr>
          <w:trHeight w:val="617"/>
        </w:trPr>
        <w:tc>
          <w:tcPr>
            <w:tcW w:w="2405" w:type="dxa"/>
          </w:tcPr>
          <w:p w14:paraId="28FB58EC" w14:textId="77777777" w:rsidR="00797D86" w:rsidRPr="00FA605A" w:rsidRDefault="00797D86" w:rsidP="00797D86">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7072AAC2" w:rsidR="00797D86" w:rsidRPr="00FA605A" w:rsidRDefault="00093712" w:rsidP="00797D86">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lastRenderedPageBreak/>
              <w:t>5</w:t>
            </w:r>
            <w:r w:rsidR="00797D86" w:rsidRPr="00FA605A">
              <w:rPr>
                <w:rFonts w:asciiTheme="minorHAnsi" w:hAnsiTheme="minorHAnsi" w:cstheme="minorHAnsi"/>
                <w:sz w:val="22"/>
                <w:szCs w:val="22"/>
              </w:rPr>
              <w:t xml:space="preserve"> mins</w:t>
            </w:r>
          </w:p>
        </w:tc>
        <w:tc>
          <w:tcPr>
            <w:tcW w:w="12126" w:type="dxa"/>
          </w:tcPr>
          <w:p w14:paraId="6499E021" w14:textId="77777777" w:rsidR="00942EF6" w:rsidRPr="00942EF6" w:rsidRDefault="00942EF6" w:rsidP="00942EF6">
            <w:pPr>
              <w:pStyle w:val="ListBullet2"/>
              <w:numPr>
                <w:ilvl w:val="0"/>
                <w:numId w:val="0"/>
              </w:numPr>
            </w:pPr>
            <w:r w:rsidRPr="00942EF6">
              <w:lastRenderedPageBreak/>
              <w:t>Summarise the lesson's key points.</w:t>
            </w:r>
          </w:p>
          <w:p w14:paraId="7E382DFF" w14:textId="77777777" w:rsidR="00942EF6" w:rsidRPr="00942EF6" w:rsidRDefault="00942EF6" w:rsidP="00942EF6">
            <w:pPr>
              <w:pStyle w:val="ListBullet2"/>
              <w:numPr>
                <w:ilvl w:val="0"/>
                <w:numId w:val="0"/>
              </w:numPr>
              <w:rPr>
                <w:lang w:val="en-AU"/>
              </w:rPr>
            </w:pPr>
            <w:r w:rsidRPr="00942EF6">
              <w:t>Invite</w:t>
            </w:r>
            <w:r w:rsidRPr="00942EF6">
              <w:rPr>
                <w:lang w:val="en-AU"/>
              </w:rPr>
              <w:t xml:space="preserve"> students to reflect on what they've learned:</w:t>
            </w:r>
          </w:p>
          <w:p w14:paraId="4C4991F0" w14:textId="77777777" w:rsidR="00942EF6" w:rsidRPr="000E5737" w:rsidRDefault="00942EF6" w:rsidP="00EF4003">
            <w:pPr>
              <w:pStyle w:val="ListBullet3"/>
              <w:numPr>
                <w:ilvl w:val="0"/>
                <w:numId w:val="7"/>
              </w:numPr>
              <w:rPr>
                <w:i/>
                <w:iCs/>
              </w:rPr>
            </w:pPr>
            <w:r w:rsidRPr="000E5737">
              <w:rPr>
                <w:i/>
                <w:iCs/>
              </w:rPr>
              <w:lastRenderedPageBreak/>
              <w:t xml:space="preserve">‘What did you learn about adding fractions in fencing?’ </w:t>
            </w:r>
          </w:p>
          <w:p w14:paraId="3D70793B" w14:textId="77777777" w:rsidR="00942EF6" w:rsidRPr="000E5737" w:rsidRDefault="00942EF6" w:rsidP="00EF4003">
            <w:pPr>
              <w:pStyle w:val="ListBullet3"/>
              <w:numPr>
                <w:ilvl w:val="0"/>
                <w:numId w:val="7"/>
              </w:numPr>
              <w:rPr>
                <w:i/>
                <w:iCs/>
              </w:rPr>
            </w:pPr>
            <w:r w:rsidRPr="000E5737">
              <w:rPr>
                <w:i/>
                <w:iCs/>
              </w:rPr>
              <w:t>‘What do we know about numerators and denominators?’</w:t>
            </w:r>
          </w:p>
          <w:p w14:paraId="23FFC10E" w14:textId="1EE7AC7E" w:rsidR="00797D86" w:rsidRPr="000E5737" w:rsidRDefault="00942EF6" w:rsidP="00EF4003">
            <w:pPr>
              <w:pStyle w:val="ListParagraph"/>
              <w:numPr>
                <w:ilvl w:val="0"/>
                <w:numId w:val="7"/>
              </w:numPr>
              <w:spacing w:before="0" w:after="0" w:line="288" w:lineRule="auto"/>
              <w:rPr>
                <w:rFonts w:asciiTheme="minorHAnsi" w:hAnsiTheme="minorHAnsi" w:cstheme="minorHAnsi"/>
              </w:rPr>
            </w:pPr>
            <w:r w:rsidRPr="000E5737">
              <w:rPr>
                <w:i/>
                <w:iCs/>
              </w:rPr>
              <w:t>‘In what ways did you use your knowledge of fractions to create your design?’</w:t>
            </w:r>
          </w:p>
        </w:tc>
      </w:tr>
      <w:tr w:rsidR="00797D86" w:rsidRPr="00FA605A" w14:paraId="2F6854FB" w14:textId="77777777" w:rsidTr="00FA605A">
        <w:trPr>
          <w:trHeight w:val="725"/>
        </w:trPr>
        <w:tc>
          <w:tcPr>
            <w:tcW w:w="2405" w:type="dxa"/>
          </w:tcPr>
          <w:p w14:paraId="069E09D5" w14:textId="77777777" w:rsidR="00797D86" w:rsidRDefault="00797D86" w:rsidP="00797D86">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Assessment</w:t>
            </w:r>
          </w:p>
          <w:p w14:paraId="11E528A2" w14:textId="77EBEDD1" w:rsidR="008C0468" w:rsidRPr="008C0468" w:rsidRDefault="008C0468" w:rsidP="008C0468">
            <w:pPr>
              <w:pStyle w:val="MathsTableBodyText"/>
            </w:pPr>
            <w:r>
              <w:rPr>
                <w:rFonts w:asciiTheme="minorHAnsi" w:hAnsiTheme="minorHAnsi" w:cstheme="minorHAnsi"/>
                <w:sz w:val="22"/>
              </w:rPr>
              <w:t>5</w:t>
            </w:r>
            <w:r w:rsidRPr="00FA605A">
              <w:rPr>
                <w:rFonts w:asciiTheme="minorHAnsi" w:hAnsiTheme="minorHAnsi" w:cstheme="minorHAnsi"/>
                <w:sz w:val="22"/>
              </w:rPr>
              <w:t xml:space="preserve"> mins</w:t>
            </w:r>
          </w:p>
        </w:tc>
        <w:tc>
          <w:tcPr>
            <w:tcW w:w="12126" w:type="dxa"/>
          </w:tcPr>
          <w:p w14:paraId="43C3B63F" w14:textId="77777777" w:rsidR="00FD757F" w:rsidRPr="007101D8" w:rsidRDefault="00FD757F" w:rsidP="007101D8">
            <w:pPr>
              <w:pStyle w:val="ListBullet"/>
            </w:pPr>
            <w:r w:rsidRPr="007101D8">
              <w:t xml:space="preserve">Reserve time at the end of the lesson for students to reflect and demonstrate their learning. </w:t>
            </w:r>
          </w:p>
          <w:p w14:paraId="46335AA4" w14:textId="0478D412" w:rsidR="00FD757F" w:rsidRPr="007101D8" w:rsidRDefault="00FD757F" w:rsidP="007101D8">
            <w:pPr>
              <w:pStyle w:val="ListBullet"/>
            </w:pPr>
            <w:r w:rsidRPr="007101D8">
              <w:t xml:space="preserve">Use Farm fence fractions exit ticket on the </w:t>
            </w:r>
            <w:r w:rsidR="00F9730B">
              <w:t>t</w:t>
            </w:r>
            <w:r w:rsidR="0035484D">
              <w:t xml:space="preserve">eacher’s slides </w:t>
            </w:r>
            <w:r w:rsidRPr="007101D8">
              <w:t>(</w:t>
            </w:r>
            <w:r w:rsidR="00F9730B">
              <w:t>s</w:t>
            </w:r>
            <w:r w:rsidRPr="007101D8">
              <w:t>lide 11).</w:t>
            </w:r>
          </w:p>
          <w:p w14:paraId="3B29118E" w14:textId="77777777" w:rsidR="00FD757F" w:rsidRPr="007101D8" w:rsidRDefault="00FD757F" w:rsidP="007101D8">
            <w:pPr>
              <w:pStyle w:val="ListBullet"/>
            </w:pPr>
            <w:r w:rsidRPr="007101D8">
              <w:t>Which one of these designs uses the most fencing? Prove your answer.</w:t>
            </w:r>
          </w:p>
          <w:p w14:paraId="659F6812" w14:textId="31935578" w:rsidR="00797D86" w:rsidRPr="007101D8" w:rsidRDefault="00FD757F" w:rsidP="007101D8">
            <w:pPr>
              <w:pStyle w:val="ListBullet"/>
              <w:rPr>
                <w:rFonts w:asciiTheme="minorHAnsi" w:hAnsiTheme="minorHAnsi" w:cstheme="minorHAnsi"/>
              </w:rPr>
            </w:pPr>
            <w:r w:rsidRPr="007101D8">
              <w:rPr>
                <w:lang w:val="en-AU"/>
              </w:rPr>
              <w:t>Expect responses such as</w:t>
            </w:r>
            <w:r w:rsidRPr="007101D8">
              <w:rPr>
                <w:i/>
                <w:iCs/>
                <w:lang w:val="en-AU"/>
              </w:rPr>
              <w:t xml:space="preserve">: </w:t>
            </w:r>
            <w:r w:rsidRPr="007101D8">
              <w:t xml:space="preserve">Treating each piece as one whole; difficulty adding fractions with different denominators.  </w:t>
            </w:r>
          </w:p>
        </w:tc>
      </w:tr>
    </w:tbl>
    <w:p w14:paraId="1A4FD81F" w14:textId="77777777" w:rsidR="00BC6D78" w:rsidRPr="00EA7581" w:rsidRDefault="00BC6D78" w:rsidP="00E002EA">
      <w:pPr>
        <w:rPr>
          <w:b/>
          <w:sz w:val="20"/>
          <w:szCs w:val="20"/>
        </w:rPr>
      </w:pPr>
    </w:p>
    <w:sectPr w:rsidR="00BC6D78" w:rsidRPr="00EA7581" w:rsidSect="001001C4">
      <w:headerReference w:type="default" r:id="rId30"/>
      <w:footerReference w:type="default" r:id="rId31"/>
      <w:headerReference w:type="first" r:id="rId32"/>
      <w:footerReference w:type="first" r:id="rId33"/>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8E22B" w14:textId="77777777" w:rsidR="00592E8B" w:rsidRDefault="00592E8B" w:rsidP="00F0245B">
      <w:r>
        <w:separator/>
      </w:r>
    </w:p>
  </w:endnote>
  <w:endnote w:type="continuationSeparator" w:id="0">
    <w:p w14:paraId="13E68269" w14:textId="77777777" w:rsidR="00592E8B" w:rsidRDefault="00592E8B"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A26DC" w14:textId="77777777" w:rsidR="00592E8B" w:rsidRDefault="00592E8B" w:rsidP="00F0245B">
      <w:r>
        <w:separator/>
      </w:r>
    </w:p>
  </w:footnote>
  <w:footnote w:type="continuationSeparator" w:id="0">
    <w:p w14:paraId="3A41C213" w14:textId="77777777" w:rsidR="00592E8B" w:rsidRDefault="00592E8B"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DCAAF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98A848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80A771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6A4F0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39C7AC4"/>
    <w:multiLevelType w:val="multilevel"/>
    <w:tmpl w:val="13D433A6"/>
    <w:numStyleLink w:val="ListBullets"/>
  </w:abstractNum>
  <w:abstractNum w:abstractNumId="6"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8" w15:restartNumberingAfterBreak="0">
    <w:nsid w:val="386C5431"/>
    <w:multiLevelType w:val="hybridMultilevel"/>
    <w:tmpl w:val="3822E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622227"/>
    <w:multiLevelType w:val="hybridMultilevel"/>
    <w:tmpl w:val="FC12E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99760A"/>
    <w:multiLevelType w:val="hybridMultilevel"/>
    <w:tmpl w:val="66D8EC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212352769">
    <w:abstractNumId w:val="6"/>
  </w:num>
  <w:num w:numId="2" w16cid:durableId="698893365">
    <w:abstractNumId w:val="7"/>
  </w:num>
  <w:num w:numId="3" w16cid:durableId="1923679917">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4"/>
  </w:num>
  <w:num w:numId="5" w16cid:durableId="2008707109">
    <w:abstractNumId w:val="5"/>
  </w:num>
  <w:num w:numId="6" w16cid:durableId="178277956">
    <w:abstractNumId w:val="9"/>
  </w:num>
  <w:num w:numId="7" w16cid:durableId="105083300">
    <w:abstractNumId w:val="10"/>
  </w:num>
  <w:num w:numId="8" w16cid:durableId="1188904745">
    <w:abstractNumId w:val="8"/>
  </w:num>
  <w:num w:numId="9" w16cid:durableId="1141531811">
    <w:abstractNumId w:val="3"/>
  </w:num>
  <w:num w:numId="10" w16cid:durableId="626277716">
    <w:abstractNumId w:val="2"/>
  </w:num>
  <w:num w:numId="11" w16cid:durableId="1636134489">
    <w:abstractNumId w:val="7"/>
  </w:num>
  <w:num w:numId="12" w16cid:durableId="2104760158">
    <w:abstractNumId w:val="0"/>
  </w:num>
  <w:num w:numId="13" w16cid:durableId="140941855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12F05"/>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93712"/>
    <w:rsid w:val="000A6010"/>
    <w:rsid w:val="000B2C43"/>
    <w:rsid w:val="000B3042"/>
    <w:rsid w:val="000C0542"/>
    <w:rsid w:val="000C3031"/>
    <w:rsid w:val="000C37C9"/>
    <w:rsid w:val="000C79CB"/>
    <w:rsid w:val="000D260B"/>
    <w:rsid w:val="000E0BFB"/>
    <w:rsid w:val="000E1362"/>
    <w:rsid w:val="000E5737"/>
    <w:rsid w:val="000E58C2"/>
    <w:rsid w:val="000F0D89"/>
    <w:rsid w:val="001001C4"/>
    <w:rsid w:val="00100C32"/>
    <w:rsid w:val="00102785"/>
    <w:rsid w:val="00102948"/>
    <w:rsid w:val="00103630"/>
    <w:rsid w:val="0010442C"/>
    <w:rsid w:val="0010709C"/>
    <w:rsid w:val="00114EDF"/>
    <w:rsid w:val="0011581D"/>
    <w:rsid w:val="001158EF"/>
    <w:rsid w:val="00132533"/>
    <w:rsid w:val="001331F1"/>
    <w:rsid w:val="00137802"/>
    <w:rsid w:val="0014600D"/>
    <w:rsid w:val="00154F74"/>
    <w:rsid w:val="001552FF"/>
    <w:rsid w:val="00157561"/>
    <w:rsid w:val="0016290B"/>
    <w:rsid w:val="0016447F"/>
    <w:rsid w:val="00167287"/>
    <w:rsid w:val="00182006"/>
    <w:rsid w:val="00182582"/>
    <w:rsid w:val="00191B80"/>
    <w:rsid w:val="00191F77"/>
    <w:rsid w:val="00192AB1"/>
    <w:rsid w:val="001959F3"/>
    <w:rsid w:val="001961D4"/>
    <w:rsid w:val="001A3732"/>
    <w:rsid w:val="001A6589"/>
    <w:rsid w:val="001B072C"/>
    <w:rsid w:val="001B2195"/>
    <w:rsid w:val="001B3F73"/>
    <w:rsid w:val="001C29FB"/>
    <w:rsid w:val="001C4473"/>
    <w:rsid w:val="001E42F4"/>
    <w:rsid w:val="001E49D5"/>
    <w:rsid w:val="001F0706"/>
    <w:rsid w:val="001F0E12"/>
    <w:rsid w:val="001F156D"/>
    <w:rsid w:val="001F2F97"/>
    <w:rsid w:val="001F72FF"/>
    <w:rsid w:val="00201889"/>
    <w:rsid w:val="00203C6F"/>
    <w:rsid w:val="00207B7E"/>
    <w:rsid w:val="002125B0"/>
    <w:rsid w:val="00214084"/>
    <w:rsid w:val="00231E10"/>
    <w:rsid w:val="00236E88"/>
    <w:rsid w:val="00243FF5"/>
    <w:rsid w:val="0025211D"/>
    <w:rsid w:val="00260579"/>
    <w:rsid w:val="0026572C"/>
    <w:rsid w:val="00266A76"/>
    <w:rsid w:val="00267B4A"/>
    <w:rsid w:val="00267FAD"/>
    <w:rsid w:val="00270AC1"/>
    <w:rsid w:val="00274A5E"/>
    <w:rsid w:val="00276684"/>
    <w:rsid w:val="0028053D"/>
    <w:rsid w:val="002847DA"/>
    <w:rsid w:val="002855B1"/>
    <w:rsid w:val="0029607B"/>
    <w:rsid w:val="002962F2"/>
    <w:rsid w:val="002978A9"/>
    <w:rsid w:val="002A4C28"/>
    <w:rsid w:val="002A6B51"/>
    <w:rsid w:val="002B2B90"/>
    <w:rsid w:val="002B2CA4"/>
    <w:rsid w:val="002C1964"/>
    <w:rsid w:val="002C3A03"/>
    <w:rsid w:val="002D3AC1"/>
    <w:rsid w:val="002D7D4B"/>
    <w:rsid w:val="002E181E"/>
    <w:rsid w:val="002E183F"/>
    <w:rsid w:val="002E208B"/>
    <w:rsid w:val="002F1EF0"/>
    <w:rsid w:val="00303A98"/>
    <w:rsid w:val="00304E51"/>
    <w:rsid w:val="00306954"/>
    <w:rsid w:val="0031082D"/>
    <w:rsid w:val="00312822"/>
    <w:rsid w:val="00314237"/>
    <w:rsid w:val="00315F2C"/>
    <w:rsid w:val="00316237"/>
    <w:rsid w:val="00317B16"/>
    <w:rsid w:val="003205E4"/>
    <w:rsid w:val="00340AAA"/>
    <w:rsid w:val="00340CEF"/>
    <w:rsid w:val="00340D1C"/>
    <w:rsid w:val="0035484D"/>
    <w:rsid w:val="00354FBC"/>
    <w:rsid w:val="00357F00"/>
    <w:rsid w:val="00361553"/>
    <w:rsid w:val="00367247"/>
    <w:rsid w:val="00374F82"/>
    <w:rsid w:val="00384EF9"/>
    <w:rsid w:val="003A0210"/>
    <w:rsid w:val="003A06BC"/>
    <w:rsid w:val="003A47F1"/>
    <w:rsid w:val="003A63AA"/>
    <w:rsid w:val="003A7D03"/>
    <w:rsid w:val="003A7E61"/>
    <w:rsid w:val="003B151D"/>
    <w:rsid w:val="003C4F8C"/>
    <w:rsid w:val="003C6304"/>
    <w:rsid w:val="003C7761"/>
    <w:rsid w:val="003D41B3"/>
    <w:rsid w:val="003D64AA"/>
    <w:rsid w:val="003D7941"/>
    <w:rsid w:val="003D7DE8"/>
    <w:rsid w:val="003E5AB1"/>
    <w:rsid w:val="003F140D"/>
    <w:rsid w:val="003F3690"/>
    <w:rsid w:val="00400ED1"/>
    <w:rsid w:val="004012B7"/>
    <w:rsid w:val="004031A3"/>
    <w:rsid w:val="004036C8"/>
    <w:rsid w:val="00405F89"/>
    <w:rsid w:val="00412B0F"/>
    <w:rsid w:val="0042389A"/>
    <w:rsid w:val="00432B27"/>
    <w:rsid w:val="00442961"/>
    <w:rsid w:val="00442A3B"/>
    <w:rsid w:val="00444ACD"/>
    <w:rsid w:val="00444C69"/>
    <w:rsid w:val="0045227E"/>
    <w:rsid w:val="00452D4F"/>
    <w:rsid w:val="00454F95"/>
    <w:rsid w:val="004568A8"/>
    <w:rsid w:val="00470204"/>
    <w:rsid w:val="0047753A"/>
    <w:rsid w:val="00481D84"/>
    <w:rsid w:val="004842C5"/>
    <w:rsid w:val="004972A1"/>
    <w:rsid w:val="004B6316"/>
    <w:rsid w:val="004B7082"/>
    <w:rsid w:val="004C74AF"/>
    <w:rsid w:val="004D6CA7"/>
    <w:rsid w:val="004E439B"/>
    <w:rsid w:val="004F31BA"/>
    <w:rsid w:val="004F7724"/>
    <w:rsid w:val="004F7EBA"/>
    <w:rsid w:val="00504AA9"/>
    <w:rsid w:val="00505E73"/>
    <w:rsid w:val="00506338"/>
    <w:rsid w:val="00520FAB"/>
    <w:rsid w:val="00521F20"/>
    <w:rsid w:val="00523498"/>
    <w:rsid w:val="005307FA"/>
    <w:rsid w:val="005328AE"/>
    <w:rsid w:val="00535A96"/>
    <w:rsid w:val="00545782"/>
    <w:rsid w:val="0054596E"/>
    <w:rsid w:val="00547334"/>
    <w:rsid w:val="00547867"/>
    <w:rsid w:val="00554BC0"/>
    <w:rsid w:val="00556F64"/>
    <w:rsid w:val="00565D9B"/>
    <w:rsid w:val="005722F3"/>
    <w:rsid w:val="00575C19"/>
    <w:rsid w:val="00592E8B"/>
    <w:rsid w:val="00596048"/>
    <w:rsid w:val="005A2088"/>
    <w:rsid w:val="005A4A60"/>
    <w:rsid w:val="005B11A7"/>
    <w:rsid w:val="005C1968"/>
    <w:rsid w:val="005D113E"/>
    <w:rsid w:val="005D247A"/>
    <w:rsid w:val="005D3530"/>
    <w:rsid w:val="005D5A6D"/>
    <w:rsid w:val="005E1D6E"/>
    <w:rsid w:val="005E4A31"/>
    <w:rsid w:val="005F7C38"/>
    <w:rsid w:val="006027AA"/>
    <w:rsid w:val="00613D44"/>
    <w:rsid w:val="00624A19"/>
    <w:rsid w:val="006317C1"/>
    <w:rsid w:val="00632239"/>
    <w:rsid w:val="00632DCA"/>
    <w:rsid w:val="00654DAF"/>
    <w:rsid w:val="006556D5"/>
    <w:rsid w:val="00656969"/>
    <w:rsid w:val="006578EF"/>
    <w:rsid w:val="00663AC4"/>
    <w:rsid w:val="0066411B"/>
    <w:rsid w:val="006737E5"/>
    <w:rsid w:val="00676735"/>
    <w:rsid w:val="00676C1A"/>
    <w:rsid w:val="00693EFD"/>
    <w:rsid w:val="00696C36"/>
    <w:rsid w:val="006A08F4"/>
    <w:rsid w:val="006A1B0C"/>
    <w:rsid w:val="006A2825"/>
    <w:rsid w:val="006A368F"/>
    <w:rsid w:val="006A7F9C"/>
    <w:rsid w:val="006B2867"/>
    <w:rsid w:val="006B3FEB"/>
    <w:rsid w:val="006B59C4"/>
    <w:rsid w:val="006B6395"/>
    <w:rsid w:val="006C2028"/>
    <w:rsid w:val="006C2974"/>
    <w:rsid w:val="006C4052"/>
    <w:rsid w:val="006D16BF"/>
    <w:rsid w:val="006D42DE"/>
    <w:rsid w:val="006F0648"/>
    <w:rsid w:val="00701D65"/>
    <w:rsid w:val="00704E6C"/>
    <w:rsid w:val="00706C78"/>
    <w:rsid w:val="007101D8"/>
    <w:rsid w:val="0071049C"/>
    <w:rsid w:val="0071435C"/>
    <w:rsid w:val="00716ACE"/>
    <w:rsid w:val="007205EC"/>
    <w:rsid w:val="0073385C"/>
    <w:rsid w:val="00735EE6"/>
    <w:rsid w:val="0074090C"/>
    <w:rsid w:val="007473FC"/>
    <w:rsid w:val="00755B96"/>
    <w:rsid w:val="00761040"/>
    <w:rsid w:val="007620AF"/>
    <w:rsid w:val="00762AAD"/>
    <w:rsid w:val="0077201B"/>
    <w:rsid w:val="00782D63"/>
    <w:rsid w:val="0078499A"/>
    <w:rsid w:val="00786A66"/>
    <w:rsid w:val="007876DA"/>
    <w:rsid w:val="00792289"/>
    <w:rsid w:val="007967D4"/>
    <w:rsid w:val="007969CF"/>
    <w:rsid w:val="00797D86"/>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B648D"/>
    <w:rsid w:val="008C0468"/>
    <w:rsid w:val="008C0D34"/>
    <w:rsid w:val="008C321D"/>
    <w:rsid w:val="008C3574"/>
    <w:rsid w:val="008D5191"/>
    <w:rsid w:val="008F1016"/>
    <w:rsid w:val="008F1F13"/>
    <w:rsid w:val="008F6065"/>
    <w:rsid w:val="009069B5"/>
    <w:rsid w:val="00906C52"/>
    <w:rsid w:val="00907456"/>
    <w:rsid w:val="009112C0"/>
    <w:rsid w:val="009126F8"/>
    <w:rsid w:val="0091370E"/>
    <w:rsid w:val="0091611E"/>
    <w:rsid w:val="0091690D"/>
    <w:rsid w:val="00926F4B"/>
    <w:rsid w:val="00942EF6"/>
    <w:rsid w:val="00943F59"/>
    <w:rsid w:val="00957A42"/>
    <w:rsid w:val="0096134D"/>
    <w:rsid w:val="00976062"/>
    <w:rsid w:val="0098730B"/>
    <w:rsid w:val="00991FA8"/>
    <w:rsid w:val="00993251"/>
    <w:rsid w:val="0099680E"/>
    <w:rsid w:val="009A21E1"/>
    <w:rsid w:val="009A45C1"/>
    <w:rsid w:val="009D00E4"/>
    <w:rsid w:val="009D3F7B"/>
    <w:rsid w:val="009D4A25"/>
    <w:rsid w:val="009D4F12"/>
    <w:rsid w:val="009D692A"/>
    <w:rsid w:val="009F3E52"/>
    <w:rsid w:val="00A01F7D"/>
    <w:rsid w:val="00A06489"/>
    <w:rsid w:val="00A06B9E"/>
    <w:rsid w:val="00A07CC2"/>
    <w:rsid w:val="00A105FD"/>
    <w:rsid w:val="00A10753"/>
    <w:rsid w:val="00A173F8"/>
    <w:rsid w:val="00A177FE"/>
    <w:rsid w:val="00A32471"/>
    <w:rsid w:val="00A376E4"/>
    <w:rsid w:val="00A56BD3"/>
    <w:rsid w:val="00A646D0"/>
    <w:rsid w:val="00A82A9B"/>
    <w:rsid w:val="00A839C7"/>
    <w:rsid w:val="00A84F6B"/>
    <w:rsid w:val="00A94330"/>
    <w:rsid w:val="00AA14FF"/>
    <w:rsid w:val="00AB299B"/>
    <w:rsid w:val="00AC7A3C"/>
    <w:rsid w:val="00AD176A"/>
    <w:rsid w:val="00AD211B"/>
    <w:rsid w:val="00AD6A8F"/>
    <w:rsid w:val="00AE10E0"/>
    <w:rsid w:val="00AE6CF4"/>
    <w:rsid w:val="00B06A85"/>
    <w:rsid w:val="00B13A18"/>
    <w:rsid w:val="00B26C00"/>
    <w:rsid w:val="00B32916"/>
    <w:rsid w:val="00B33E49"/>
    <w:rsid w:val="00B3431E"/>
    <w:rsid w:val="00B44803"/>
    <w:rsid w:val="00B45ECA"/>
    <w:rsid w:val="00B465A1"/>
    <w:rsid w:val="00B5103F"/>
    <w:rsid w:val="00B53A92"/>
    <w:rsid w:val="00B5684D"/>
    <w:rsid w:val="00B6213B"/>
    <w:rsid w:val="00B66F04"/>
    <w:rsid w:val="00B66FCE"/>
    <w:rsid w:val="00B71C40"/>
    <w:rsid w:val="00B74776"/>
    <w:rsid w:val="00B76192"/>
    <w:rsid w:val="00B84571"/>
    <w:rsid w:val="00B92532"/>
    <w:rsid w:val="00B92FAB"/>
    <w:rsid w:val="00B94EE4"/>
    <w:rsid w:val="00BA180F"/>
    <w:rsid w:val="00BA690D"/>
    <w:rsid w:val="00BB0D73"/>
    <w:rsid w:val="00BB0F0E"/>
    <w:rsid w:val="00BB18AF"/>
    <w:rsid w:val="00BB35DA"/>
    <w:rsid w:val="00BB4615"/>
    <w:rsid w:val="00BC25BA"/>
    <w:rsid w:val="00BC3A8D"/>
    <w:rsid w:val="00BC3EF1"/>
    <w:rsid w:val="00BC5BE1"/>
    <w:rsid w:val="00BC693C"/>
    <w:rsid w:val="00BC6D78"/>
    <w:rsid w:val="00BC7270"/>
    <w:rsid w:val="00BD14CA"/>
    <w:rsid w:val="00BE0C4B"/>
    <w:rsid w:val="00BE138A"/>
    <w:rsid w:val="00BF1F39"/>
    <w:rsid w:val="00BF59D1"/>
    <w:rsid w:val="00C06C17"/>
    <w:rsid w:val="00C07ADB"/>
    <w:rsid w:val="00C10D93"/>
    <w:rsid w:val="00C1102B"/>
    <w:rsid w:val="00C249C9"/>
    <w:rsid w:val="00C33A85"/>
    <w:rsid w:val="00C40499"/>
    <w:rsid w:val="00C45216"/>
    <w:rsid w:val="00C46B97"/>
    <w:rsid w:val="00C53041"/>
    <w:rsid w:val="00C56B7F"/>
    <w:rsid w:val="00C66802"/>
    <w:rsid w:val="00C6792D"/>
    <w:rsid w:val="00C739D6"/>
    <w:rsid w:val="00C74995"/>
    <w:rsid w:val="00C87109"/>
    <w:rsid w:val="00C954C6"/>
    <w:rsid w:val="00CA0162"/>
    <w:rsid w:val="00CA55BD"/>
    <w:rsid w:val="00CA5E6F"/>
    <w:rsid w:val="00CB2728"/>
    <w:rsid w:val="00CB56CC"/>
    <w:rsid w:val="00CD334F"/>
    <w:rsid w:val="00CD4BC1"/>
    <w:rsid w:val="00CE1633"/>
    <w:rsid w:val="00CE60AA"/>
    <w:rsid w:val="00CE7114"/>
    <w:rsid w:val="00CF46ED"/>
    <w:rsid w:val="00CF7707"/>
    <w:rsid w:val="00D10628"/>
    <w:rsid w:val="00D15302"/>
    <w:rsid w:val="00D165FE"/>
    <w:rsid w:val="00D2033E"/>
    <w:rsid w:val="00D359F8"/>
    <w:rsid w:val="00D4066D"/>
    <w:rsid w:val="00D435FD"/>
    <w:rsid w:val="00D53399"/>
    <w:rsid w:val="00D53875"/>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3C4F"/>
    <w:rsid w:val="00DF1509"/>
    <w:rsid w:val="00DF68AD"/>
    <w:rsid w:val="00DF7DC8"/>
    <w:rsid w:val="00E002EA"/>
    <w:rsid w:val="00E1714C"/>
    <w:rsid w:val="00E17650"/>
    <w:rsid w:val="00E17B41"/>
    <w:rsid w:val="00E34D17"/>
    <w:rsid w:val="00E34D70"/>
    <w:rsid w:val="00E37AD1"/>
    <w:rsid w:val="00E475E6"/>
    <w:rsid w:val="00E503D9"/>
    <w:rsid w:val="00E516AD"/>
    <w:rsid w:val="00E65951"/>
    <w:rsid w:val="00E66AF7"/>
    <w:rsid w:val="00E66F5D"/>
    <w:rsid w:val="00E67683"/>
    <w:rsid w:val="00E71C60"/>
    <w:rsid w:val="00E75237"/>
    <w:rsid w:val="00E81657"/>
    <w:rsid w:val="00E8429A"/>
    <w:rsid w:val="00E852C1"/>
    <w:rsid w:val="00E96259"/>
    <w:rsid w:val="00E97D82"/>
    <w:rsid w:val="00EA3748"/>
    <w:rsid w:val="00EA6E3A"/>
    <w:rsid w:val="00EA7581"/>
    <w:rsid w:val="00EB2D68"/>
    <w:rsid w:val="00EB5E20"/>
    <w:rsid w:val="00EC4B21"/>
    <w:rsid w:val="00EC520E"/>
    <w:rsid w:val="00EC7A1D"/>
    <w:rsid w:val="00ED3B54"/>
    <w:rsid w:val="00ED74F2"/>
    <w:rsid w:val="00EE5E6E"/>
    <w:rsid w:val="00EF4003"/>
    <w:rsid w:val="00EF5005"/>
    <w:rsid w:val="00EF6BD0"/>
    <w:rsid w:val="00EF745D"/>
    <w:rsid w:val="00F0245B"/>
    <w:rsid w:val="00F06003"/>
    <w:rsid w:val="00F1593A"/>
    <w:rsid w:val="00F30ED7"/>
    <w:rsid w:val="00F37081"/>
    <w:rsid w:val="00F5436C"/>
    <w:rsid w:val="00F546FB"/>
    <w:rsid w:val="00F547D1"/>
    <w:rsid w:val="00F6096C"/>
    <w:rsid w:val="00F6173C"/>
    <w:rsid w:val="00F64EB7"/>
    <w:rsid w:val="00F65489"/>
    <w:rsid w:val="00F65B60"/>
    <w:rsid w:val="00F671BD"/>
    <w:rsid w:val="00F70F4B"/>
    <w:rsid w:val="00F92689"/>
    <w:rsid w:val="00F9437D"/>
    <w:rsid w:val="00F9730B"/>
    <w:rsid w:val="00FA0BB1"/>
    <w:rsid w:val="00FA2811"/>
    <w:rsid w:val="00FA3C99"/>
    <w:rsid w:val="00FA605A"/>
    <w:rsid w:val="00FA74B3"/>
    <w:rsid w:val="00FA7C89"/>
    <w:rsid w:val="00FB5B08"/>
    <w:rsid w:val="00FB647D"/>
    <w:rsid w:val="00FB6A69"/>
    <w:rsid w:val="00FB6BD4"/>
    <w:rsid w:val="00FC069E"/>
    <w:rsid w:val="00FC4F89"/>
    <w:rsid w:val="00FD08CD"/>
    <w:rsid w:val="00FD65FB"/>
    <w:rsid w:val="00FD757F"/>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01091618">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6/content-description?subject-identifier=MATMATY6&amp;content-description-code=AC9M6N04&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5_year-6/content-description?subject-identifier=MATMATY5&amp;content-description-code=AC9M5N02&amp;detailed-content-descriptions=0&amp;hide-ccp=0&amp;hide-gc=0&amp;side-by-side=1&amp;strands-start-index=0&amp;subjects-start-index=0&amp;view=quick" TargetMode="External"/><Relationship Id="rId26" Type="http://schemas.openxmlformats.org/officeDocument/2006/relationships/hyperlink" Target="https://v9.australiancurriculum.edu.au/f-10-curriculum/general-capabilities/numeracy?element=1&amp;sub-element=0"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learning-areas/mathematics/year-6/content-description?subject-identifier=MATMATY6&amp;content-description-code=AC9M6N07&amp;detailed-content-descriptions=0&amp;hide-ccp=0&amp;hide-gc=0&amp;side-by-side=1&amp;strands-start-index=0&amp;subjects-start-index=0&amp;view=quic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5_year-6/content-description?subject-identifier=MATMATY5&amp;content-description-code=AC9M5N02&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html/learning-areas/mathematics/year-5/content-description?subject-identifier=MATMATY5&amp;content-description-code=AC9M5N05&amp;detailed-content-descriptions=0&amp;hide-ccp=0&amp;hide-gc=0&amp;side-by-side=1&amp;strands-start-index=0&amp;subjects-start-index=0&amp;view=quick" TargetMode="External"/><Relationship Id="rId25" Type="http://schemas.openxmlformats.org/officeDocument/2006/relationships/hyperlink" Target="https://v9.australiancurriculum.edu.au/f-10-curriculum/general-capabilities/numeracy?element=0&amp;sub-element=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9.australiancurriculum.edu.au/f-10-curriculum.html/learning-areas/mathematics/year-6/content-description?subject-identifier=MATMATY6&amp;content-description-code=AC9M6M02&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6/content-description?subject-identifier=MATMATY6&amp;content-description-code=AC9M6N05&amp;detailed-content-descriptions=0&amp;hide-ccp=0&amp;hide-gc=0&amp;side-by-side=1&amp;strands-start-index=0&amp;subjects-start-index=0&amp;view=quick" TargetMode="External"/><Relationship Id="rId29" Type="http://schemas.openxmlformats.org/officeDocument/2006/relationships/hyperlink" Target="https://v9.australiancurriculum.edu.au/downloads/learning-are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html/learning-areas/mathematics/year-5/content-description?subject-identifier=MATMATY5&amp;content-description-code=AC9M5N05&amp;detailed-content-descriptions=0&amp;hide-ccp=0&amp;hide-gc=0&amp;side-by-side=1&amp;strands-start-index=0&amp;subjects-start-index=0&amp;view=quick" TargetMode="External"/><Relationship Id="rId24" Type="http://schemas.openxmlformats.org/officeDocument/2006/relationships/hyperlink" Target="https://v9.australiancurriculum.edu.au/f-10-curriculum/general-capabilities/numeracy?element=0&amp;sub-element=0"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6/content-description?subject-identifier=MATMATY6&amp;content-description-code=AC9M6N07&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general-capabilities/numeracy?element=0&amp;sub-element=4" TargetMode="External"/><Relationship Id="rId28" Type="http://schemas.openxmlformats.org/officeDocument/2006/relationships/hyperlink" Target="https://v9.australiancurriculum.edu.au/f-10-curriculum/general-capabilities/critical-and-creative-thinking?element=1&amp;sub-element=1" TargetMode="Externa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6/content-description?subject-identifier=MATMATY6&amp;content-description-code=AC9M6N04&amp;detailed-content-descriptions=0&amp;hide-ccp=0&amp;hide-gc=0&amp;side-by-side=1&amp;strands-start-index=0&amp;subjects-start-index=0&amp;view=quic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6/content-description?subject-identifier=MATMATY6&amp;content-description-code=AC9M6N05&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html/learning-areas/mathematics/year-6/content-description?subject-identifier=MATMATY6&amp;content-description-code=AC9M6M02&amp;detailed-content-descriptions=0&amp;hide-ccp=0&amp;hide-gc=0&amp;side-by-side=1&amp;strands-start-index=0&amp;subjects-start-index=0&amp;view=quick" TargetMode="External"/><Relationship Id="rId27" Type="http://schemas.openxmlformats.org/officeDocument/2006/relationships/hyperlink" Target="https://v9.australiancurriculum.edu.au/f-10-curriculum/general-capabilities/personal-and-social-capability?element=3&amp;sub-element=1"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8A251C-43F7-4610-B99F-046E8A278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4.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2023-11-30T00:19:00Z</dcterms:created>
  <dcterms:modified xsi:type="dcterms:W3CDTF">2024-05-14T23:43:00Z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129849000</vt:r8>
  </property>
</Properties>
</file>