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6A7E" w14:textId="77777777" w:rsidR="004B36B2" w:rsidRDefault="004B36B2" w:rsidP="004B36B2">
      <w:pPr>
        <w:pStyle w:val="Title"/>
        <w:rPr>
          <w:rFonts w:cstheme="majorHAnsi"/>
          <w:color w:val="auto"/>
          <w:sz w:val="56"/>
          <w:szCs w:val="56"/>
        </w:rPr>
      </w:pPr>
      <w:r>
        <w:rPr>
          <w:rFonts w:cstheme="majorHAnsi"/>
          <w:sz w:val="56"/>
          <w:szCs w:val="56"/>
        </w:rPr>
        <w:t>Teacher background information</w:t>
      </w:r>
    </w:p>
    <w:p w14:paraId="085E414A" w14:textId="77777777" w:rsidR="004B36B2" w:rsidRDefault="004B36B2" w:rsidP="004B36B2">
      <w:pPr>
        <w:pStyle w:val="Heading1"/>
        <w:rPr>
          <w:rFonts w:asciiTheme="majorHAnsi" w:hAnsiTheme="majorHAnsi" w:cstheme="majorHAnsi"/>
          <w:sz w:val="32"/>
          <w:szCs w:val="32"/>
        </w:rPr>
      </w:pPr>
      <w:r>
        <w:rPr>
          <w:rFonts w:asciiTheme="majorHAnsi" w:hAnsiTheme="majorHAnsi" w:cstheme="majorHAnsi"/>
        </w:rPr>
        <w:t>Instructive games and toys</w:t>
      </w:r>
    </w:p>
    <w:p w14:paraId="22FB5B5F" w14:textId="77777777" w:rsidR="004B36B2" w:rsidRDefault="004B36B2" w:rsidP="004B36B2">
      <w:pPr>
        <w:ind w:left="720"/>
        <w:rPr>
          <w:rFonts w:asciiTheme="majorHAnsi" w:hAnsiTheme="majorHAnsi" w:cstheme="majorHAnsi"/>
        </w:rPr>
      </w:pPr>
    </w:p>
    <w:p w14:paraId="1FED1ACA" w14:textId="77777777" w:rsidR="004B36B2" w:rsidRDefault="004B36B2" w:rsidP="004B36B2">
      <w:pPr>
        <w:pStyle w:val="Heading2"/>
        <w:rPr>
          <w:rFonts w:asciiTheme="majorHAnsi" w:hAnsiTheme="majorHAnsi" w:cstheme="majorHAnsi"/>
        </w:rPr>
      </w:pPr>
      <w:r>
        <w:rPr>
          <w:rFonts w:asciiTheme="majorHAnsi" w:hAnsiTheme="majorHAnsi" w:cstheme="majorHAnsi"/>
        </w:rPr>
        <w:t>Connecting First Nations Australians’ histories and cultures and the content descriptions</w:t>
      </w:r>
    </w:p>
    <w:p w14:paraId="6629719A" w14:textId="77777777" w:rsidR="004B36B2" w:rsidRDefault="004B36B2" w:rsidP="004B36B2">
      <w:pPr>
        <w:rPr>
          <w:rFonts w:asciiTheme="majorHAnsi" w:hAnsiTheme="majorHAnsi" w:cstheme="majorHAnsi"/>
        </w:rPr>
      </w:pPr>
      <w:r>
        <w:rPr>
          <w:rFonts w:asciiTheme="majorHAnsi" w:hAnsiTheme="majorHAnsi" w:cstheme="majorHAnsi"/>
        </w:rPr>
        <w:t xml:space="preserve">Games and toys have long been used by First Nations peoples as instructional devices and models for educational, </w:t>
      </w:r>
      <w:proofErr w:type="gramStart"/>
      <w:r>
        <w:rPr>
          <w:rFonts w:asciiTheme="majorHAnsi" w:hAnsiTheme="majorHAnsi" w:cstheme="majorHAnsi"/>
        </w:rPr>
        <w:t>social</w:t>
      </w:r>
      <w:proofErr w:type="gramEnd"/>
      <w:r>
        <w:rPr>
          <w:rFonts w:asciiTheme="majorHAnsi" w:hAnsiTheme="majorHAnsi" w:cstheme="majorHAnsi"/>
        </w:rPr>
        <w:t xml:space="preserve"> and cultural learning. They play an important role in the acquisition of knowledge, understanding and skills that will be required later in life for children and young people. These content descriptions provide students with the opportunity to create and follow algorithms and demonstrate how to provide instructions through learning about and playing an Australian First Nations instructive game.</w:t>
      </w:r>
    </w:p>
    <w:p w14:paraId="5EF7FFF4" w14:textId="77777777" w:rsidR="004B36B2" w:rsidRDefault="004B36B2" w:rsidP="004B36B2">
      <w:pPr>
        <w:ind w:left="720"/>
        <w:rPr>
          <w:rFonts w:asciiTheme="majorHAnsi" w:hAnsiTheme="majorHAnsi" w:cstheme="majorHAnsi"/>
          <w:i/>
          <w:iCs/>
          <w:sz w:val="21"/>
          <w:szCs w:val="21"/>
          <w:highlight w:val="white"/>
        </w:rPr>
      </w:pPr>
      <w:r>
        <w:rPr>
          <w:rFonts w:asciiTheme="majorHAnsi" w:hAnsiTheme="majorHAnsi" w:cstheme="majorHAnsi"/>
          <w:i/>
          <w:iCs/>
          <w:sz w:val="21"/>
          <w:szCs w:val="21"/>
        </w:rPr>
        <w:t>By learning through Aboriginal and Torres Strait Islander</w:t>
      </w:r>
      <w:r>
        <w:rPr>
          <w:rFonts w:asciiTheme="majorHAnsi" w:hAnsiTheme="majorHAnsi" w:cstheme="majorHAnsi"/>
          <w:b/>
          <w:i/>
          <w:iCs/>
          <w:sz w:val="21"/>
          <w:szCs w:val="21"/>
        </w:rPr>
        <w:t xml:space="preserve"> </w:t>
      </w:r>
      <w:r>
        <w:rPr>
          <w:rFonts w:asciiTheme="majorHAnsi" w:hAnsiTheme="majorHAnsi" w:cstheme="majorHAnsi"/>
          <w:i/>
          <w:iCs/>
          <w:sz w:val="21"/>
          <w:szCs w:val="21"/>
        </w:rPr>
        <w:t xml:space="preserve">instructive games and toys, students are given the opportunity to develop knowledge and understanding that helps to make sense of their world. Students can also develop pride and respect for the cultural heritage of such games both from the past and the present and how they are an important part of Australia’s cultural, </w:t>
      </w:r>
      <w:proofErr w:type="gramStart"/>
      <w:r>
        <w:rPr>
          <w:rFonts w:asciiTheme="majorHAnsi" w:hAnsiTheme="majorHAnsi" w:cstheme="majorHAnsi"/>
          <w:i/>
          <w:iCs/>
          <w:sz w:val="21"/>
          <w:szCs w:val="21"/>
        </w:rPr>
        <w:t>social</w:t>
      </w:r>
      <w:proofErr w:type="gramEnd"/>
      <w:r>
        <w:rPr>
          <w:rFonts w:asciiTheme="majorHAnsi" w:hAnsiTheme="majorHAnsi" w:cstheme="majorHAnsi"/>
          <w:i/>
          <w:iCs/>
          <w:sz w:val="21"/>
          <w:szCs w:val="21"/>
        </w:rPr>
        <w:t xml:space="preserve"> and historical record, and an important aspect of the cultural heritage and cultural expressions of Australia (Edwards, 2012, p. 20).</w:t>
      </w:r>
    </w:p>
    <w:p w14:paraId="6B2319C4" w14:textId="77777777" w:rsidR="004B36B2" w:rsidRDefault="004B36B2" w:rsidP="004B36B2">
      <w:pPr>
        <w:pStyle w:val="Heading3"/>
        <w:rPr>
          <w:rFonts w:asciiTheme="majorHAnsi" w:hAnsiTheme="majorHAnsi" w:cstheme="majorHAnsi"/>
          <w:sz w:val="24"/>
          <w:szCs w:val="24"/>
        </w:rPr>
      </w:pPr>
      <w:r>
        <w:rPr>
          <w:rFonts w:asciiTheme="majorHAnsi" w:hAnsiTheme="majorHAnsi" w:cstheme="majorHAnsi"/>
        </w:rPr>
        <w:t>Detail</w:t>
      </w:r>
    </w:p>
    <w:p w14:paraId="3CA06426" w14:textId="77777777" w:rsidR="004B36B2" w:rsidRDefault="004B36B2" w:rsidP="004B36B2">
      <w:pPr>
        <w:rPr>
          <w:rFonts w:asciiTheme="majorHAnsi" w:hAnsiTheme="majorHAnsi" w:cstheme="majorHAnsi"/>
          <w:sz w:val="20"/>
          <w:szCs w:val="20"/>
        </w:rPr>
      </w:pPr>
      <w:r>
        <w:rPr>
          <w:rFonts w:asciiTheme="majorHAnsi" w:hAnsiTheme="majorHAnsi" w:cstheme="majorHAnsi"/>
        </w:rPr>
        <w:t xml:space="preserve">Instructive toys used in games are objects of play, mostly designed for children, that stimulate learning by promoting the development of a specific skill or providing play experiences to learn about a particular subject (ACARA, 2019, p. 31). For many thousands of years, instructive toys and games have been an essential means to develop the skills that children will need in adult life </w:t>
      </w:r>
      <w:r>
        <w:rPr>
          <w:rFonts w:asciiTheme="majorHAnsi" w:hAnsiTheme="majorHAnsi" w:cstheme="majorHAnsi"/>
          <w:sz w:val="20"/>
          <w:szCs w:val="20"/>
        </w:rPr>
        <w:t>(ACARA, 2019, p. 33).</w:t>
      </w:r>
    </w:p>
    <w:p w14:paraId="702EC7AA" w14:textId="77777777" w:rsidR="004B36B2" w:rsidRDefault="004B36B2" w:rsidP="004B36B2">
      <w:pPr>
        <w:rPr>
          <w:rFonts w:asciiTheme="majorHAnsi" w:hAnsiTheme="majorHAnsi" w:cstheme="majorHAnsi"/>
          <w:color w:val="000000"/>
        </w:rPr>
      </w:pPr>
      <w:r>
        <w:rPr>
          <w:rFonts w:asciiTheme="majorHAnsi" w:hAnsiTheme="majorHAnsi" w:cstheme="majorHAnsi"/>
          <w:color w:val="000000"/>
        </w:rPr>
        <w:t xml:space="preserve">Instructive toys and games are both </w:t>
      </w:r>
      <w:r>
        <w:rPr>
          <w:rFonts w:asciiTheme="majorHAnsi" w:hAnsiTheme="majorHAnsi" w:cstheme="majorHAnsi"/>
        </w:rPr>
        <w:t>educational</w:t>
      </w:r>
      <w:r>
        <w:rPr>
          <w:rFonts w:asciiTheme="majorHAnsi" w:hAnsiTheme="majorHAnsi" w:cstheme="majorHAnsi"/>
          <w:color w:val="000000"/>
        </w:rPr>
        <w:t xml:space="preserve"> and social in their usage for First Nations Australians. Many teach </w:t>
      </w:r>
      <w:r>
        <w:rPr>
          <w:rFonts w:asciiTheme="majorHAnsi" w:hAnsiTheme="majorHAnsi" w:cstheme="majorHAnsi"/>
        </w:rPr>
        <w:t>important</w:t>
      </w:r>
      <w:r>
        <w:rPr>
          <w:rFonts w:asciiTheme="majorHAnsi" w:hAnsiTheme="majorHAnsi" w:cstheme="majorHAnsi"/>
          <w:color w:val="000000"/>
        </w:rPr>
        <w:t xml:space="preserve"> concepts, thinking, understandings and skills related to Country/Place, </w:t>
      </w:r>
      <w:proofErr w:type="gramStart"/>
      <w:r>
        <w:rPr>
          <w:rFonts w:asciiTheme="majorHAnsi" w:hAnsiTheme="majorHAnsi" w:cstheme="majorHAnsi"/>
          <w:color w:val="000000"/>
        </w:rPr>
        <w:t>peoples</w:t>
      </w:r>
      <w:proofErr w:type="gramEnd"/>
      <w:r>
        <w:rPr>
          <w:rFonts w:asciiTheme="majorHAnsi" w:hAnsiTheme="majorHAnsi" w:cstheme="majorHAnsi"/>
          <w:color w:val="000000"/>
        </w:rPr>
        <w:t xml:space="preserve"> and culture, and prepare children for their place and role in family, community and beyond. Traditional –and contemporary – games of Aboriginal and Torres Strait Islander peoples can provide innovative and ‘fun’ ways to learn.</w:t>
      </w:r>
    </w:p>
    <w:p w14:paraId="4DAEB7FF" w14:textId="77777777" w:rsidR="004B36B2" w:rsidRDefault="004B36B2" w:rsidP="004B36B2">
      <w:pPr>
        <w:rPr>
          <w:rFonts w:asciiTheme="majorHAnsi" w:eastAsia="Quattrocento Sans" w:hAnsiTheme="majorHAnsi" w:cstheme="majorHAnsi"/>
          <w:color w:val="000000"/>
          <w:sz w:val="18"/>
          <w:szCs w:val="18"/>
        </w:rPr>
      </w:pPr>
      <w:r>
        <w:rPr>
          <w:rFonts w:asciiTheme="majorHAnsi" w:hAnsiTheme="majorHAnsi" w:cstheme="majorHAnsi"/>
          <w:color w:val="000000"/>
        </w:rPr>
        <w:t>Traditionally, instructive games were generally associated with the process of learning basic survival skills such as:  </w:t>
      </w:r>
    </w:p>
    <w:p w14:paraId="42D59990" w14:textId="77777777" w:rsidR="004B36B2" w:rsidRDefault="004B36B2" w:rsidP="004B36B2">
      <w:pPr>
        <w:numPr>
          <w:ilvl w:val="0"/>
          <w:numId w:val="54"/>
        </w:numPr>
        <w:shd w:val="clear" w:color="auto" w:fill="FFFFFF"/>
        <w:spacing w:before="0" w:after="0"/>
        <w:rPr>
          <w:rFonts w:asciiTheme="majorHAnsi" w:eastAsia="Calibri" w:hAnsiTheme="majorHAnsi" w:cstheme="majorHAnsi"/>
          <w:color w:val="auto"/>
        </w:rPr>
      </w:pPr>
      <w:r>
        <w:rPr>
          <w:rFonts w:asciiTheme="majorHAnsi" w:hAnsiTheme="majorHAnsi" w:cstheme="majorHAnsi"/>
          <w:color w:val="000000"/>
        </w:rPr>
        <w:t>procuring food </w:t>
      </w:r>
    </w:p>
    <w:p w14:paraId="177100AF" w14:textId="77777777" w:rsidR="004B36B2" w:rsidRDefault="004B36B2" w:rsidP="004B36B2">
      <w:pPr>
        <w:numPr>
          <w:ilvl w:val="0"/>
          <w:numId w:val="54"/>
        </w:numPr>
        <w:shd w:val="clear" w:color="auto" w:fill="FFFFFF"/>
        <w:spacing w:before="0" w:after="0"/>
        <w:rPr>
          <w:rFonts w:asciiTheme="majorHAnsi" w:hAnsiTheme="majorHAnsi" w:cstheme="majorHAnsi"/>
        </w:rPr>
      </w:pPr>
      <w:r>
        <w:rPr>
          <w:rFonts w:asciiTheme="majorHAnsi" w:hAnsiTheme="majorHAnsi" w:cstheme="majorHAnsi"/>
          <w:color w:val="000000"/>
        </w:rPr>
        <w:t>making or gathering material culture/technologies, hunting and fishing implements </w:t>
      </w:r>
    </w:p>
    <w:p w14:paraId="6533E51B" w14:textId="77777777" w:rsidR="004B36B2" w:rsidRDefault="004B36B2" w:rsidP="004B36B2">
      <w:pPr>
        <w:numPr>
          <w:ilvl w:val="0"/>
          <w:numId w:val="54"/>
        </w:numPr>
        <w:shd w:val="clear" w:color="auto" w:fill="FFFFFF"/>
        <w:spacing w:before="0" w:after="0"/>
        <w:rPr>
          <w:rFonts w:asciiTheme="majorHAnsi" w:hAnsiTheme="majorHAnsi" w:cstheme="majorHAnsi"/>
        </w:rPr>
      </w:pPr>
      <w:r>
        <w:rPr>
          <w:rFonts w:asciiTheme="majorHAnsi" w:hAnsiTheme="majorHAnsi" w:cstheme="majorHAnsi"/>
          <w:color w:val="000000"/>
        </w:rPr>
        <w:t xml:space="preserve">imitating adults in whatever they were doing. (Edwards, 2012) </w:t>
      </w:r>
    </w:p>
    <w:p w14:paraId="12E92B1B" w14:textId="77777777" w:rsidR="004B36B2" w:rsidRDefault="004B36B2" w:rsidP="004B36B2">
      <w:pPr>
        <w:ind w:left="720"/>
        <w:rPr>
          <w:rFonts w:asciiTheme="majorHAnsi" w:hAnsiTheme="majorHAnsi" w:cstheme="majorHAnsi"/>
          <w:color w:val="000000"/>
        </w:rPr>
      </w:pPr>
    </w:p>
    <w:p w14:paraId="16276CAC" w14:textId="77777777" w:rsidR="004B36B2" w:rsidRDefault="004B36B2" w:rsidP="004B36B2">
      <w:pPr>
        <w:rPr>
          <w:rFonts w:asciiTheme="majorHAnsi" w:eastAsia="Quattrocento Sans" w:hAnsiTheme="majorHAnsi" w:cstheme="majorHAnsi"/>
          <w:color w:val="000000"/>
          <w:sz w:val="18"/>
          <w:szCs w:val="18"/>
        </w:rPr>
      </w:pPr>
      <w:r>
        <w:rPr>
          <w:rFonts w:asciiTheme="majorHAnsi" w:hAnsiTheme="majorHAnsi" w:cstheme="majorHAnsi"/>
          <w:color w:val="000000"/>
        </w:rPr>
        <w:t xml:space="preserve">They were part of day-to-day living and were often a seamless and inseparable cultural expression. ‘There were some traditional games undertaken at </w:t>
      </w:r>
      <w:proofErr w:type="gramStart"/>
      <w:r>
        <w:rPr>
          <w:rFonts w:asciiTheme="majorHAnsi" w:hAnsiTheme="majorHAnsi" w:cstheme="majorHAnsi"/>
          <w:color w:val="000000"/>
        </w:rPr>
        <w:t>particular times</w:t>
      </w:r>
      <w:proofErr w:type="gramEnd"/>
      <w:r>
        <w:rPr>
          <w:rFonts w:asciiTheme="majorHAnsi" w:hAnsiTheme="majorHAnsi" w:cstheme="majorHAnsi"/>
          <w:color w:val="000000"/>
        </w:rPr>
        <w:t xml:space="preserve"> of the day or seasons or as part of special rituals and ceremonies (such as initiation) or at special large social gatherings’</w:t>
      </w:r>
      <w:r>
        <w:rPr>
          <w:rFonts w:asciiTheme="majorHAnsi" w:hAnsiTheme="majorHAnsi" w:cstheme="majorHAnsi"/>
          <w:color w:val="000000"/>
          <w:shd w:val="clear" w:color="auto" w:fill="E1E3E6"/>
        </w:rPr>
        <w:t xml:space="preserve"> (</w:t>
      </w:r>
      <w:r>
        <w:rPr>
          <w:rFonts w:asciiTheme="majorHAnsi" w:hAnsiTheme="majorHAnsi" w:cstheme="majorHAnsi"/>
          <w:color w:val="000000"/>
        </w:rPr>
        <w:t>Edwards, 2012, pp 8-9). These games also were symbolic of the season; many of the games were specific to the season, for example, summer or winter.</w:t>
      </w:r>
    </w:p>
    <w:p w14:paraId="0180CF5D" w14:textId="77777777" w:rsidR="004B36B2" w:rsidRDefault="004B36B2" w:rsidP="004B36B2">
      <w:pPr>
        <w:rPr>
          <w:rFonts w:asciiTheme="majorHAnsi" w:eastAsia="Quattrocento Sans" w:hAnsiTheme="majorHAnsi" w:cstheme="majorHAnsi"/>
          <w:color w:val="000000"/>
          <w:sz w:val="18"/>
          <w:szCs w:val="18"/>
        </w:rPr>
      </w:pPr>
      <w:r>
        <w:rPr>
          <w:rFonts w:asciiTheme="majorHAnsi" w:hAnsiTheme="majorHAnsi" w:cstheme="majorHAnsi"/>
          <w:color w:val="000000"/>
        </w:rPr>
        <w:t xml:space="preserve">As well as developing fine and gross motor skills, these traditional games were also associated with other abilities such as memorising, sequencing, visual literacy/numeracy, and visuo-spatial awareness and language Edwards, 2012, p.12). As part of their educative and social roles, adults would make – or help children make – toy or scaled-down versions of adult tools such as spears and digging sticks (involving the skill of scale and translation). They </w:t>
      </w:r>
      <w:r>
        <w:rPr>
          <w:rFonts w:asciiTheme="majorHAnsi" w:hAnsiTheme="majorHAnsi" w:cstheme="majorHAnsi"/>
          <w:color w:val="000000"/>
        </w:rPr>
        <w:lastRenderedPageBreak/>
        <w:t>would also make models or miniature representations of objects such as dolls (babies), toy canoes or dilly bags. Other examples of games include: </w:t>
      </w:r>
    </w:p>
    <w:p w14:paraId="459FE433" w14:textId="77777777" w:rsidR="004B36B2" w:rsidRDefault="004B36B2" w:rsidP="004B36B2">
      <w:pPr>
        <w:numPr>
          <w:ilvl w:val="0"/>
          <w:numId w:val="55"/>
        </w:numPr>
        <w:shd w:val="clear" w:color="auto" w:fill="FFFFFF"/>
        <w:spacing w:before="0" w:after="0"/>
        <w:ind w:left="714" w:hanging="357"/>
        <w:rPr>
          <w:rFonts w:asciiTheme="majorHAnsi" w:eastAsia="Calibri" w:hAnsiTheme="majorHAnsi" w:cstheme="majorHAnsi"/>
          <w:color w:val="auto"/>
        </w:rPr>
      </w:pPr>
      <w:r>
        <w:rPr>
          <w:rFonts w:asciiTheme="majorHAnsi" w:hAnsiTheme="majorHAnsi" w:cstheme="majorHAnsi"/>
          <w:color w:val="000000"/>
        </w:rPr>
        <w:t>word play and games (for example, counting and chanting) </w:t>
      </w:r>
    </w:p>
    <w:p w14:paraId="220241F6" w14:textId="77777777" w:rsidR="004B36B2" w:rsidRDefault="004B36B2" w:rsidP="004B36B2">
      <w:pPr>
        <w:numPr>
          <w:ilvl w:val="0"/>
          <w:numId w:val="55"/>
        </w:numPr>
        <w:shd w:val="clear" w:color="auto" w:fill="FFFFFF"/>
        <w:spacing w:before="0" w:after="0"/>
        <w:ind w:left="714" w:hanging="357"/>
        <w:rPr>
          <w:rFonts w:asciiTheme="majorHAnsi" w:hAnsiTheme="majorHAnsi" w:cstheme="majorHAnsi"/>
        </w:rPr>
      </w:pPr>
      <w:r>
        <w:rPr>
          <w:rFonts w:asciiTheme="majorHAnsi" w:hAnsiTheme="majorHAnsi" w:cstheme="majorHAnsi"/>
          <w:color w:val="000000"/>
        </w:rPr>
        <w:t>vocabulary games (for example, learning words for objects; twirling a lighted stick and saying names of different types of fish)</w:t>
      </w:r>
    </w:p>
    <w:p w14:paraId="4BA9399B" w14:textId="77777777" w:rsidR="004B36B2" w:rsidRDefault="004B36B2" w:rsidP="004B36B2">
      <w:pPr>
        <w:numPr>
          <w:ilvl w:val="0"/>
          <w:numId w:val="55"/>
        </w:numPr>
        <w:shd w:val="clear" w:color="auto" w:fill="FFFFFF"/>
        <w:spacing w:before="0" w:after="0"/>
        <w:ind w:left="714" w:hanging="357"/>
        <w:rPr>
          <w:rFonts w:asciiTheme="majorHAnsi" w:hAnsiTheme="majorHAnsi" w:cstheme="majorHAnsi"/>
        </w:rPr>
      </w:pPr>
      <w:r>
        <w:rPr>
          <w:rFonts w:asciiTheme="majorHAnsi" w:hAnsiTheme="majorHAnsi" w:cstheme="majorHAnsi"/>
          <w:color w:val="000000"/>
        </w:rPr>
        <w:t>general play and playful learning, which contributes toward linguistic and visual literacy development and spatial awareness (including learning through movement)</w:t>
      </w:r>
    </w:p>
    <w:p w14:paraId="3613D4D6" w14:textId="77777777" w:rsidR="004B36B2" w:rsidRDefault="004B36B2" w:rsidP="004B36B2">
      <w:pPr>
        <w:numPr>
          <w:ilvl w:val="0"/>
          <w:numId w:val="55"/>
        </w:numPr>
        <w:shd w:val="clear" w:color="auto" w:fill="FFFFFF"/>
        <w:spacing w:before="0" w:after="0"/>
        <w:ind w:left="714" w:hanging="357"/>
        <w:rPr>
          <w:rFonts w:asciiTheme="majorHAnsi" w:hAnsiTheme="majorHAnsi" w:cstheme="majorHAnsi"/>
        </w:rPr>
      </w:pPr>
      <w:r>
        <w:rPr>
          <w:rFonts w:asciiTheme="majorHAnsi" w:hAnsiTheme="majorHAnsi" w:cstheme="majorHAnsi"/>
          <w:color w:val="000000"/>
        </w:rPr>
        <w:t xml:space="preserve">developing skills in tracking, homing, </w:t>
      </w:r>
      <w:proofErr w:type="gramStart"/>
      <w:r>
        <w:rPr>
          <w:rFonts w:asciiTheme="majorHAnsi" w:hAnsiTheme="majorHAnsi" w:cstheme="majorHAnsi"/>
          <w:color w:val="000000"/>
        </w:rPr>
        <w:t>navigating</w:t>
      </w:r>
      <w:proofErr w:type="gramEnd"/>
      <w:r>
        <w:rPr>
          <w:rFonts w:asciiTheme="majorHAnsi" w:hAnsiTheme="majorHAnsi" w:cstheme="majorHAnsi"/>
          <w:color w:val="000000"/>
        </w:rPr>
        <w:t xml:space="preserve"> and finding water, all of which require ready ability to notice the possibilities and vagaries of terrain, wind, waves and weather (survival learning and practice through play associated with these skills allowed for important information to be learned).</w:t>
      </w:r>
    </w:p>
    <w:p w14:paraId="31D8F44E" w14:textId="476D89E0" w:rsidR="004B36B2" w:rsidRDefault="004B36B2" w:rsidP="004B36B2">
      <w:pPr>
        <w:shd w:val="clear" w:color="auto" w:fill="FFFFFF"/>
        <w:ind w:left="357"/>
        <w:rPr>
          <w:rFonts w:asciiTheme="majorHAnsi" w:hAnsiTheme="majorHAnsi" w:cstheme="majorHAnsi"/>
          <w:color w:val="000000"/>
        </w:rPr>
      </w:pPr>
      <w:r>
        <w:rPr>
          <w:rFonts w:asciiTheme="majorHAnsi" w:hAnsiTheme="majorHAnsi" w:cstheme="majorHAnsi"/>
          <w:color w:val="000000"/>
        </w:rPr>
        <w:t xml:space="preserve">The role of play and games (in the past, present and future of a society) is recognised as an important contributor in the creation, development and maintenance of knowledge, </w:t>
      </w:r>
      <w:proofErr w:type="gramStart"/>
      <w:r>
        <w:rPr>
          <w:rFonts w:asciiTheme="majorHAnsi" w:hAnsiTheme="majorHAnsi" w:cstheme="majorHAnsi"/>
          <w:color w:val="000000"/>
        </w:rPr>
        <w:t>value</w:t>
      </w:r>
      <w:proofErr w:type="gramEnd"/>
      <w:r>
        <w:rPr>
          <w:rFonts w:asciiTheme="majorHAnsi" w:hAnsiTheme="majorHAnsi" w:cstheme="majorHAnsi"/>
          <w:color w:val="000000"/>
        </w:rPr>
        <w:t xml:space="preserve"> and belief [and knowledge] systems. Through games, children learn something about the cultural values of the group and life skills </w:t>
      </w:r>
      <w:r>
        <w:rPr>
          <w:rFonts w:asciiTheme="majorHAnsi" w:hAnsiTheme="majorHAnsi" w:cstheme="majorHAnsi"/>
          <w:color w:val="000000"/>
        </w:rPr>
        <w:t>(Edwards, 2017).</w:t>
      </w:r>
    </w:p>
    <w:p w14:paraId="6B2110A7" w14:textId="77777777" w:rsidR="004B36B2" w:rsidRDefault="004B36B2" w:rsidP="004B36B2">
      <w:pPr>
        <w:pStyle w:val="Heading3"/>
        <w:rPr>
          <w:rFonts w:asciiTheme="majorHAnsi" w:hAnsiTheme="majorHAnsi" w:cstheme="majorHAnsi"/>
          <w:color w:val="002060"/>
        </w:rPr>
      </w:pPr>
      <w:r>
        <w:rPr>
          <w:rFonts w:asciiTheme="majorHAnsi" w:hAnsiTheme="majorHAnsi" w:cstheme="majorHAnsi"/>
        </w:rPr>
        <w:t>Culture</w:t>
      </w:r>
    </w:p>
    <w:p w14:paraId="6E88B8F9" w14:textId="77777777" w:rsidR="004B36B2" w:rsidRDefault="004B36B2" w:rsidP="004B36B2">
      <w:pPr>
        <w:rPr>
          <w:rFonts w:asciiTheme="majorHAnsi" w:hAnsiTheme="majorHAnsi" w:cstheme="majorHAnsi"/>
        </w:rPr>
      </w:pPr>
      <w:r>
        <w:rPr>
          <w:rFonts w:asciiTheme="majorHAnsi" w:hAnsiTheme="majorHAnsi" w:cstheme="majorHAnsi"/>
        </w:rPr>
        <w:t>The Aboriginal and Torres Strait Islander Histories and Cultures cross-curriculum priority in the Australian Curriculum (Version 9.0) highlights Culture as one of the three organising ideas (along with the organising ideas of ‘Country/Place’ and ‘People’). The key organising idea of Culture:</w:t>
      </w:r>
    </w:p>
    <w:p w14:paraId="0E2D0E4A" w14:textId="77777777" w:rsidR="004B36B2" w:rsidRDefault="004B36B2" w:rsidP="004B36B2">
      <w:pPr>
        <w:numPr>
          <w:ilvl w:val="0"/>
          <w:numId w:val="56"/>
        </w:numPr>
        <w:shd w:val="clear" w:color="auto" w:fill="FFFFFF"/>
        <w:spacing w:before="120" w:after="0"/>
        <w:rPr>
          <w:rFonts w:asciiTheme="majorHAnsi" w:hAnsiTheme="majorHAnsi" w:cstheme="majorHAnsi"/>
        </w:rPr>
      </w:pPr>
      <w:r>
        <w:rPr>
          <w:rFonts w:asciiTheme="majorHAnsi" w:hAnsiTheme="majorHAnsi" w:cstheme="majorHAnsi"/>
        </w:rPr>
        <w:t xml:space="preserve">examines the cultural diversity of the First Peoples of Australia and the First Nations Peoples of the Torres Strait, including their unique ways of being, knowing, </w:t>
      </w:r>
      <w:proofErr w:type="gramStart"/>
      <w:r>
        <w:rPr>
          <w:rFonts w:asciiTheme="majorHAnsi" w:hAnsiTheme="majorHAnsi" w:cstheme="majorHAnsi"/>
        </w:rPr>
        <w:t>thinking</w:t>
      </w:r>
      <w:proofErr w:type="gramEnd"/>
      <w:r>
        <w:rPr>
          <w:rFonts w:asciiTheme="majorHAnsi" w:hAnsiTheme="majorHAnsi" w:cstheme="majorHAnsi"/>
        </w:rPr>
        <w:t xml:space="preserve"> and doing</w:t>
      </w:r>
    </w:p>
    <w:p w14:paraId="7189DAA9" w14:textId="77777777" w:rsidR="004B36B2" w:rsidRDefault="004B36B2" w:rsidP="004B36B2">
      <w:pPr>
        <w:numPr>
          <w:ilvl w:val="0"/>
          <w:numId w:val="56"/>
        </w:numPr>
        <w:shd w:val="clear" w:color="auto" w:fill="FFFFFF"/>
        <w:spacing w:before="120" w:after="0"/>
        <w:rPr>
          <w:rFonts w:asciiTheme="majorHAnsi" w:hAnsiTheme="majorHAnsi" w:cstheme="majorHAnsi"/>
        </w:rPr>
      </w:pPr>
      <w:r>
        <w:rPr>
          <w:rFonts w:asciiTheme="majorHAnsi" w:hAnsiTheme="majorHAnsi" w:cstheme="majorHAnsi"/>
        </w:rPr>
        <w:t>recognises Australia’s First Peoples as belonging to the world’s oldest continuous cultures and acknowledges the many historic and enduring impacts on the cultures of First Nations Australians</w:t>
      </w:r>
    </w:p>
    <w:p w14:paraId="509684EC" w14:textId="77777777" w:rsidR="004B36B2" w:rsidRDefault="004B36B2" w:rsidP="004B36B2">
      <w:pPr>
        <w:numPr>
          <w:ilvl w:val="0"/>
          <w:numId w:val="56"/>
        </w:numPr>
        <w:shd w:val="clear" w:color="auto" w:fill="FFFFFF"/>
        <w:spacing w:before="120" w:after="0"/>
        <w:rPr>
          <w:rFonts w:asciiTheme="majorHAnsi" w:hAnsiTheme="majorHAnsi" w:cstheme="majorHAnsi"/>
        </w:rPr>
      </w:pPr>
      <w:r>
        <w:rPr>
          <w:rFonts w:asciiTheme="majorHAnsi" w:hAnsiTheme="majorHAnsi" w:cstheme="majorHAnsi"/>
        </w:rPr>
        <w:t xml:space="preserve">clarifies that the cultures of First Nations Australians are not static and have internationally enshrined rights that ensure they can be maintained, controlled, </w:t>
      </w:r>
      <w:proofErr w:type="gramStart"/>
      <w:r>
        <w:rPr>
          <w:rFonts w:asciiTheme="majorHAnsi" w:hAnsiTheme="majorHAnsi" w:cstheme="majorHAnsi"/>
        </w:rPr>
        <w:t>protected</w:t>
      </w:r>
      <w:proofErr w:type="gramEnd"/>
      <w:r>
        <w:rPr>
          <w:rFonts w:asciiTheme="majorHAnsi" w:hAnsiTheme="majorHAnsi" w:cstheme="majorHAnsi"/>
        </w:rPr>
        <w:t xml:space="preserve"> and developed.</w:t>
      </w:r>
    </w:p>
    <w:p w14:paraId="39763192" w14:textId="77777777" w:rsidR="004B36B2" w:rsidRDefault="004B36B2" w:rsidP="004B36B2">
      <w:pPr>
        <w:rPr>
          <w:rFonts w:asciiTheme="majorHAnsi" w:hAnsiTheme="majorHAnsi" w:cstheme="majorHAnsi"/>
        </w:rPr>
      </w:pPr>
      <w:r>
        <w:rPr>
          <w:rFonts w:asciiTheme="majorHAnsi" w:hAnsiTheme="majorHAnsi" w:cstheme="majorHAnsi"/>
          <w:highlight w:val="white"/>
        </w:rPr>
        <w:t>The Australian Curriculum (V. 9.0) organising ideas for Culture:</w:t>
      </w:r>
    </w:p>
    <w:p w14:paraId="06586DBB" w14:textId="77777777" w:rsidR="004B36B2" w:rsidRPr="004B36B2" w:rsidRDefault="004B36B2" w:rsidP="004B36B2">
      <w:pPr>
        <w:pStyle w:val="Heading6"/>
        <w:ind w:left="720"/>
        <w:rPr>
          <w:rFonts w:asciiTheme="majorHAnsi" w:eastAsia="Calibri" w:hAnsiTheme="majorHAnsi" w:cstheme="majorHAnsi"/>
          <w:color w:val="000000"/>
          <w:sz w:val="15"/>
          <w:szCs w:val="15"/>
        </w:rPr>
      </w:pPr>
      <w:r w:rsidRPr="004B36B2">
        <w:rPr>
          <w:rFonts w:asciiTheme="majorHAnsi" w:eastAsia="Calibri" w:hAnsiTheme="majorHAnsi" w:cstheme="majorHAnsi"/>
          <w:color w:val="000000"/>
        </w:rPr>
        <w:t xml:space="preserve">A_TSIC1: First Nations Australian societies are diverse and have distinct cultural expressions such as language, </w:t>
      </w:r>
      <w:proofErr w:type="gramStart"/>
      <w:r w:rsidRPr="004B36B2">
        <w:rPr>
          <w:rFonts w:asciiTheme="majorHAnsi" w:eastAsia="Calibri" w:hAnsiTheme="majorHAnsi" w:cstheme="majorHAnsi"/>
          <w:color w:val="000000"/>
        </w:rPr>
        <w:t>customs</w:t>
      </w:r>
      <w:proofErr w:type="gramEnd"/>
      <w:r w:rsidRPr="004B36B2">
        <w:rPr>
          <w:rFonts w:asciiTheme="majorHAnsi" w:eastAsia="Calibri" w:hAnsiTheme="majorHAnsi" w:cstheme="majorHAnsi"/>
          <w:color w:val="000000"/>
        </w:rPr>
        <w:t xml:space="preserve"> and beliefs. As First Nations Peoples of Australia, they have the right to maintain, control, protect and develop their cultural expressions, while also maintaining the right to control, protect and develop culture as Indigenous Cultural and Intellectual Property.</w:t>
      </w:r>
    </w:p>
    <w:p w14:paraId="0976618C" w14:textId="77777777" w:rsidR="004B36B2" w:rsidRPr="004B36B2" w:rsidRDefault="004B36B2" w:rsidP="004B36B2">
      <w:pPr>
        <w:pStyle w:val="Heading6"/>
        <w:ind w:left="720"/>
        <w:rPr>
          <w:rFonts w:asciiTheme="majorHAnsi" w:eastAsia="Calibri" w:hAnsiTheme="majorHAnsi" w:cstheme="majorHAnsi"/>
          <w:color w:val="000000"/>
          <w:sz w:val="15"/>
          <w:szCs w:val="15"/>
        </w:rPr>
      </w:pPr>
      <w:r w:rsidRPr="004B36B2">
        <w:rPr>
          <w:rFonts w:asciiTheme="majorHAnsi" w:eastAsia="Calibri" w:hAnsiTheme="majorHAnsi" w:cstheme="majorHAnsi"/>
          <w:color w:val="000000"/>
        </w:rPr>
        <w:t xml:space="preserve">A_TSIC2: First Nations Australians’ ways of life reflect unique ways of being, knowing, </w:t>
      </w:r>
      <w:proofErr w:type="gramStart"/>
      <w:r w:rsidRPr="004B36B2">
        <w:rPr>
          <w:rFonts w:asciiTheme="majorHAnsi" w:eastAsia="Calibri" w:hAnsiTheme="majorHAnsi" w:cstheme="majorHAnsi"/>
          <w:color w:val="000000"/>
        </w:rPr>
        <w:t>thinking</w:t>
      </w:r>
      <w:proofErr w:type="gramEnd"/>
      <w:r w:rsidRPr="004B36B2">
        <w:rPr>
          <w:rFonts w:asciiTheme="majorHAnsi" w:eastAsia="Calibri" w:hAnsiTheme="majorHAnsi" w:cstheme="majorHAnsi"/>
          <w:color w:val="000000"/>
        </w:rPr>
        <w:t xml:space="preserve"> and doing.</w:t>
      </w:r>
    </w:p>
    <w:p w14:paraId="1D88FDB2" w14:textId="77777777" w:rsidR="004B36B2" w:rsidRPr="004B36B2" w:rsidRDefault="004B36B2" w:rsidP="004B36B2">
      <w:pPr>
        <w:pStyle w:val="Heading6"/>
        <w:ind w:left="720"/>
        <w:rPr>
          <w:rFonts w:asciiTheme="majorHAnsi" w:eastAsia="Calibri" w:hAnsiTheme="majorHAnsi" w:cstheme="majorHAnsi"/>
          <w:color w:val="000000"/>
          <w:sz w:val="15"/>
          <w:szCs w:val="15"/>
        </w:rPr>
      </w:pPr>
      <w:r w:rsidRPr="004B36B2">
        <w:rPr>
          <w:rFonts w:asciiTheme="majorHAnsi" w:eastAsia="Calibri" w:hAnsiTheme="majorHAnsi" w:cstheme="majorHAnsi"/>
          <w:color w:val="000000"/>
        </w:rPr>
        <w:t xml:space="preserve">A_TSIC3: The First Peoples of Australia (Aboriginal Peoples) belong to the world’s oldest continuous cultures. First Nations Australians demonstrate resilience in the maintenance, </w:t>
      </w:r>
      <w:proofErr w:type="gramStart"/>
      <w:r w:rsidRPr="004B36B2">
        <w:rPr>
          <w:rFonts w:asciiTheme="majorHAnsi" w:eastAsia="Calibri" w:hAnsiTheme="majorHAnsi" w:cstheme="majorHAnsi"/>
          <w:color w:val="000000"/>
        </w:rPr>
        <w:t>practice</w:t>
      </w:r>
      <w:proofErr w:type="gramEnd"/>
      <w:r w:rsidRPr="004B36B2">
        <w:rPr>
          <w:rFonts w:asciiTheme="majorHAnsi" w:eastAsia="Calibri" w:hAnsiTheme="majorHAnsi" w:cstheme="majorHAnsi"/>
          <w:color w:val="000000"/>
        </w:rPr>
        <w:t xml:space="preserve"> and revitalisation of culture despite the many historic and enduring impacts of colonisation, and continue to celebrate and share the past, present and future manifestations of their cultures.</w:t>
      </w:r>
    </w:p>
    <w:p w14:paraId="2B79543B" w14:textId="77777777" w:rsidR="004B36B2" w:rsidRDefault="004B36B2" w:rsidP="004B36B2">
      <w:pPr>
        <w:pStyle w:val="Heading3"/>
        <w:rPr>
          <w:rFonts w:asciiTheme="majorHAnsi" w:eastAsia="Arial" w:hAnsiTheme="majorHAnsi" w:cstheme="majorHAnsi"/>
          <w:b w:val="0"/>
          <w:bCs w:val="0"/>
          <w:color w:val="002060"/>
          <w:sz w:val="24"/>
          <w:szCs w:val="24"/>
        </w:rPr>
      </w:pPr>
      <w:proofErr w:type="spellStart"/>
      <w:r>
        <w:rPr>
          <w:rFonts w:asciiTheme="majorHAnsi" w:hAnsiTheme="majorHAnsi" w:cstheme="majorHAnsi"/>
        </w:rPr>
        <w:t>Kolap</w:t>
      </w:r>
      <w:proofErr w:type="spellEnd"/>
    </w:p>
    <w:p w14:paraId="68A1289C" w14:textId="77777777" w:rsidR="004B36B2" w:rsidRDefault="004B36B2" w:rsidP="004B36B2">
      <w:pPr>
        <w:tabs>
          <w:tab w:val="left" w:pos="5812"/>
        </w:tabs>
        <w:rPr>
          <w:rFonts w:asciiTheme="majorHAnsi" w:hAnsiTheme="majorHAnsi" w:cstheme="majorHAnsi"/>
        </w:rPr>
      </w:pPr>
      <w:r>
        <w:rPr>
          <w:rFonts w:asciiTheme="majorHAnsi" w:hAnsiTheme="majorHAnsi" w:cstheme="majorHAnsi"/>
        </w:rPr>
        <w:t>There are many games associated with traditional hunting techniques (Edwards, 2012) that involve throwing, such as the throwing of scaled-down spears or boomerangs or other objects of various sizes and shapes. Playing throwing games teaches concepts such as luck and develops skills such as accuracy (target practice) and distance.</w:t>
      </w:r>
    </w:p>
    <w:p w14:paraId="099FC5F6" w14:textId="77777777" w:rsidR="004B36B2" w:rsidRDefault="004B36B2" w:rsidP="004B36B2">
      <w:pPr>
        <w:tabs>
          <w:tab w:val="left" w:pos="5812"/>
        </w:tabs>
        <w:rPr>
          <w:rFonts w:asciiTheme="majorHAnsi" w:hAnsiTheme="majorHAnsi" w:cstheme="majorHAnsi"/>
        </w:rPr>
      </w:pPr>
      <w:proofErr w:type="spellStart"/>
      <w:r>
        <w:rPr>
          <w:rFonts w:asciiTheme="majorHAnsi" w:hAnsiTheme="majorHAnsi" w:cstheme="majorHAnsi"/>
        </w:rPr>
        <w:t>Kolap</w:t>
      </w:r>
      <w:proofErr w:type="spellEnd"/>
      <w:r>
        <w:rPr>
          <w:rFonts w:asciiTheme="majorHAnsi" w:hAnsiTheme="majorHAnsi" w:cstheme="majorHAnsi"/>
        </w:rPr>
        <w:t xml:space="preserve"> is a game of throwing skill. Variations</w:t>
      </w:r>
      <w:r>
        <w:rPr>
          <w:rFonts w:asciiTheme="majorHAnsi" w:hAnsiTheme="majorHAnsi" w:cstheme="majorHAnsi"/>
          <w:sz w:val="24"/>
          <w:szCs w:val="24"/>
        </w:rPr>
        <w:t xml:space="preserve"> </w:t>
      </w:r>
      <w:r>
        <w:rPr>
          <w:rFonts w:asciiTheme="majorHAnsi" w:hAnsiTheme="majorHAnsi" w:cstheme="majorHAnsi"/>
        </w:rPr>
        <w:t>of the game are played all around Australia. The name ‘</w:t>
      </w:r>
      <w:proofErr w:type="spellStart"/>
      <w:r>
        <w:rPr>
          <w:rFonts w:asciiTheme="majorHAnsi" w:hAnsiTheme="majorHAnsi" w:cstheme="majorHAnsi"/>
        </w:rPr>
        <w:t>kolap</w:t>
      </w:r>
      <w:proofErr w:type="spellEnd"/>
      <w:r>
        <w:rPr>
          <w:rFonts w:asciiTheme="majorHAnsi" w:hAnsiTheme="majorHAnsi" w:cstheme="majorHAnsi"/>
        </w:rPr>
        <w:t xml:space="preserve">’ refers to the </w:t>
      </w:r>
      <w:proofErr w:type="spellStart"/>
      <w:r>
        <w:rPr>
          <w:rFonts w:asciiTheme="majorHAnsi" w:hAnsiTheme="majorHAnsi" w:cstheme="majorHAnsi"/>
        </w:rPr>
        <w:t>kolap</w:t>
      </w:r>
      <w:proofErr w:type="spellEnd"/>
      <w:r>
        <w:rPr>
          <w:rFonts w:asciiTheme="majorHAnsi" w:hAnsiTheme="majorHAnsi" w:cstheme="majorHAnsi"/>
        </w:rPr>
        <w:t xml:space="preserve"> beans that were used in the Torres Strait Islands to play the game. </w:t>
      </w:r>
    </w:p>
    <w:p w14:paraId="517A2750" w14:textId="77777777" w:rsidR="004B36B2" w:rsidRDefault="004B36B2" w:rsidP="004B36B2">
      <w:pPr>
        <w:tabs>
          <w:tab w:val="left" w:pos="5812"/>
        </w:tabs>
        <w:rPr>
          <w:rFonts w:asciiTheme="majorHAnsi" w:hAnsiTheme="majorHAnsi" w:cstheme="majorHAnsi"/>
        </w:rPr>
      </w:pPr>
      <w:proofErr w:type="spellStart"/>
      <w:r>
        <w:rPr>
          <w:rFonts w:asciiTheme="majorHAnsi" w:hAnsiTheme="majorHAnsi" w:cstheme="majorHAnsi"/>
        </w:rPr>
        <w:lastRenderedPageBreak/>
        <w:t>Kolap</w:t>
      </w:r>
      <w:proofErr w:type="spellEnd"/>
      <w:r>
        <w:rPr>
          <w:rFonts w:asciiTheme="majorHAnsi" w:hAnsiTheme="majorHAnsi" w:cstheme="majorHAnsi"/>
        </w:rPr>
        <w:t xml:space="preserve"> is a group game of social interaction whereby two players form a team and sit diagonally opposite each other, about 5 to 7 metres apart. Each group has a small mat in front of them, and players have four </w:t>
      </w:r>
      <w:proofErr w:type="spellStart"/>
      <w:r>
        <w:rPr>
          <w:rFonts w:asciiTheme="majorHAnsi" w:hAnsiTheme="majorHAnsi" w:cstheme="majorHAnsi"/>
        </w:rPr>
        <w:t>kolap</w:t>
      </w:r>
      <w:proofErr w:type="spellEnd"/>
      <w:r>
        <w:rPr>
          <w:rFonts w:asciiTheme="majorHAnsi" w:hAnsiTheme="majorHAnsi" w:cstheme="majorHAnsi"/>
        </w:rPr>
        <w:t xml:space="preserve"> beans that they attempt to throw and land on the mat opposite them. Players take turns within the team to try to reach a combined team total of 20.</w:t>
      </w:r>
    </w:p>
    <w:p w14:paraId="564303B3" w14:textId="77777777" w:rsidR="004B36B2" w:rsidRDefault="004B36B2" w:rsidP="004B36B2">
      <w:pPr>
        <w:tabs>
          <w:tab w:val="left" w:pos="5812"/>
        </w:tabs>
        <w:rPr>
          <w:rFonts w:asciiTheme="majorHAnsi" w:hAnsiTheme="majorHAnsi" w:cstheme="majorHAnsi"/>
          <w:sz w:val="24"/>
          <w:szCs w:val="24"/>
        </w:rPr>
      </w:pPr>
      <w:r>
        <w:rPr>
          <w:rFonts w:asciiTheme="majorHAnsi" w:hAnsiTheme="majorHAnsi" w:cstheme="majorHAnsi"/>
        </w:rPr>
        <w:t xml:space="preserve">Further details about the game (from the Australian Sports Commission) can be found here: </w:t>
      </w:r>
      <w:hyperlink r:id="rId8" w:history="1">
        <w:r>
          <w:rPr>
            <w:rStyle w:val="Hyperlink"/>
            <w:rFonts w:asciiTheme="majorHAnsi" w:hAnsiTheme="majorHAnsi" w:cstheme="majorHAnsi"/>
          </w:rPr>
          <w:t>https://www.sportaus.gov.au/__data/assets/pdf_file/0005/704858/kolap.pdf</w:t>
        </w:r>
      </w:hyperlink>
      <w:r>
        <w:rPr>
          <w:rFonts w:asciiTheme="majorHAnsi" w:hAnsiTheme="majorHAnsi" w:cstheme="majorHAnsi"/>
        </w:rPr>
        <w:t xml:space="preserve"> </w:t>
      </w:r>
    </w:p>
    <w:p w14:paraId="63F1C97C" w14:textId="77777777" w:rsidR="004B36B2" w:rsidRDefault="004B36B2" w:rsidP="004B36B2">
      <w:pPr>
        <w:tabs>
          <w:tab w:val="left" w:pos="5812"/>
        </w:tabs>
        <w:rPr>
          <w:rFonts w:asciiTheme="majorHAnsi" w:hAnsiTheme="majorHAnsi" w:cstheme="majorHAnsi"/>
          <w:sz w:val="24"/>
          <w:szCs w:val="24"/>
        </w:rPr>
      </w:pPr>
    </w:p>
    <w:p w14:paraId="4DCB839F" w14:textId="77777777" w:rsidR="004B36B2" w:rsidRDefault="004B36B2" w:rsidP="004B36B2">
      <w:pPr>
        <w:rPr>
          <w:rFonts w:asciiTheme="majorHAnsi" w:hAnsiTheme="majorHAnsi" w:cstheme="majorHAnsi"/>
        </w:rPr>
      </w:pPr>
      <w:r>
        <w:rPr>
          <w:rFonts w:asciiTheme="majorHAnsi" w:hAnsiTheme="majorHAnsi" w:cstheme="majorHAnsi"/>
        </w:rPr>
        <w:t>Connecting with communities</w:t>
      </w:r>
    </w:p>
    <w:p w14:paraId="138541FB" w14:textId="77777777" w:rsidR="004B36B2" w:rsidRDefault="004B36B2" w:rsidP="004B36B2">
      <w:pPr>
        <w:rPr>
          <w:rFonts w:asciiTheme="majorHAnsi" w:hAnsiTheme="majorHAnsi" w:cstheme="majorHAnsi"/>
        </w:rPr>
      </w:pPr>
      <w:r>
        <w:rPr>
          <w:rFonts w:asciiTheme="majorHAnsi" w:hAnsiTheme="majorHAnsi" w:cstheme="majorHAnsi"/>
        </w:rPr>
        <w:t xml:space="preserve">Learning opportunities can be further contextualised and deepened through a process of connecting with local Aboriginal and Torres Strait Islander communities, knowledges, cultures and language/s. Acknowledging, </w:t>
      </w:r>
      <w:proofErr w:type="gramStart"/>
      <w:r>
        <w:rPr>
          <w:rFonts w:asciiTheme="majorHAnsi" w:hAnsiTheme="majorHAnsi" w:cstheme="majorHAnsi"/>
        </w:rPr>
        <w:t>consulting</w:t>
      </w:r>
      <w:proofErr w:type="gramEnd"/>
      <w:r>
        <w:rPr>
          <w:rFonts w:asciiTheme="majorHAnsi" w:hAnsiTheme="majorHAnsi" w:cstheme="majorHAnsi"/>
        </w:rPr>
        <w:t xml:space="preserve"> and collaborating with communities provides opportunities for two-way learning that is essential for creating, implementing and evaluating resources, teaching and learning strategies, and curriculum content. All students benefit from connection with community.</w:t>
      </w:r>
    </w:p>
    <w:p w14:paraId="7A40FE24" w14:textId="6E949C2A" w:rsidR="004B36B2" w:rsidRDefault="004B36B2" w:rsidP="004B36B2">
      <w:pPr>
        <w:rPr>
          <w:rFonts w:asciiTheme="majorHAnsi" w:hAnsiTheme="majorHAnsi" w:cstheme="majorHAnsi"/>
        </w:rPr>
      </w:pPr>
      <w:r>
        <w:rPr>
          <w:rFonts w:asciiTheme="majorHAnsi" w:hAnsiTheme="majorHAnsi" w:cstheme="majorHAnsi"/>
          <w:noProof/>
        </w:rPr>
        <w:drawing>
          <wp:inline distT="0" distB="0" distL="0" distR="0" wp14:anchorId="4D1F4E51" wp14:editId="2A287EC9">
            <wp:extent cx="4271010" cy="2263140"/>
            <wp:effectExtent l="0" t="0" r="0" b="3810"/>
            <wp:docPr id="45940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1010" cy="2263140"/>
                    </a:xfrm>
                    <a:prstGeom prst="rect">
                      <a:avLst/>
                    </a:prstGeom>
                    <a:noFill/>
                    <a:ln>
                      <a:noFill/>
                    </a:ln>
                  </pic:spPr>
                </pic:pic>
              </a:graphicData>
            </a:graphic>
          </wp:inline>
        </w:drawing>
      </w:r>
    </w:p>
    <w:p w14:paraId="17039441" w14:textId="3B169949" w:rsidR="004B36B2" w:rsidRDefault="004B36B2" w:rsidP="004B36B2">
      <w:pPr>
        <w:rPr>
          <w:rFonts w:asciiTheme="majorHAnsi" w:hAnsiTheme="majorHAnsi" w:cstheme="majorHAnsi"/>
        </w:rPr>
      </w:pPr>
      <w:r>
        <w:rPr>
          <w:rFonts w:asciiTheme="majorHAnsi" w:hAnsiTheme="majorHAnsi" w:cstheme="majorHAnsi"/>
        </w:rPr>
        <w:t xml:space="preserve">Source: </w:t>
      </w:r>
      <w:r>
        <w:rPr>
          <w:rFonts w:asciiTheme="majorHAnsi" w:hAnsiTheme="majorHAnsi" w:cstheme="majorHAnsi"/>
          <w:i/>
        </w:rPr>
        <w:t>Maths in Schools and ATSIMA</w:t>
      </w:r>
    </w:p>
    <w:p w14:paraId="7F5B3DA1" w14:textId="77777777" w:rsidR="004B36B2" w:rsidRDefault="004B36B2" w:rsidP="004B36B2">
      <w:pPr>
        <w:pStyle w:val="Heading3"/>
        <w:rPr>
          <w:rFonts w:asciiTheme="majorHAnsi" w:hAnsiTheme="majorHAnsi" w:cstheme="majorHAnsi"/>
        </w:rPr>
      </w:pPr>
      <w:r>
        <w:rPr>
          <w:rFonts w:asciiTheme="majorHAnsi" w:hAnsiTheme="majorHAnsi" w:cstheme="majorHAnsi"/>
        </w:rPr>
        <w:t>References and further reading</w:t>
      </w:r>
    </w:p>
    <w:p w14:paraId="73953B0C" w14:textId="77777777" w:rsidR="004B36B2" w:rsidRPr="004B36B2" w:rsidRDefault="004B36B2" w:rsidP="004B36B2">
      <w:pPr>
        <w:spacing w:after="280"/>
        <w:rPr>
          <w:rFonts w:asciiTheme="majorHAnsi" w:hAnsiTheme="majorHAnsi" w:cstheme="majorHAnsi"/>
          <w:color w:val="000000"/>
          <w:sz w:val="24"/>
          <w:szCs w:val="24"/>
        </w:rPr>
      </w:pPr>
      <w:r>
        <w:rPr>
          <w:rFonts w:asciiTheme="majorHAnsi" w:hAnsiTheme="majorHAnsi" w:cstheme="majorHAnsi"/>
          <w:color w:val="000000"/>
          <w:sz w:val="24"/>
          <w:szCs w:val="24"/>
        </w:rPr>
        <w:t xml:space="preserve">ACARA. (2019). </w:t>
      </w:r>
      <w:r>
        <w:rPr>
          <w:rFonts w:asciiTheme="majorHAnsi" w:hAnsiTheme="majorHAnsi" w:cstheme="majorHAnsi"/>
          <w:i/>
          <w:color w:val="000000"/>
          <w:sz w:val="24"/>
          <w:szCs w:val="24"/>
        </w:rPr>
        <w:t>Australian Curriculum: Science – Aboriginal and Torres Strait Islander Histories and Cultures cross-curriculum priority: Content elaborations and teacher background information for Foundation to Year 6</w:t>
      </w:r>
      <w:r>
        <w:rPr>
          <w:rFonts w:asciiTheme="majorHAnsi" w:hAnsiTheme="majorHAnsi" w:cstheme="majorHAnsi"/>
          <w:color w:val="000000"/>
          <w:sz w:val="24"/>
          <w:szCs w:val="24"/>
        </w:rPr>
        <w:t xml:space="preserve">. </w:t>
      </w:r>
      <w:r>
        <w:rPr>
          <w:rFonts w:asciiTheme="majorHAnsi" w:hAnsiTheme="majorHAnsi" w:cstheme="majorHAnsi"/>
          <w:color w:val="000000"/>
          <w:sz w:val="24"/>
          <w:szCs w:val="24"/>
          <w:lang w:val="pt-BR"/>
        </w:rPr>
        <w:t xml:space="preserve">ACARA. </w:t>
      </w:r>
      <w:r>
        <w:fldChar w:fldCharType="begin"/>
      </w:r>
      <w:r w:rsidRPr="004B36B2">
        <w:rPr>
          <w:lang w:val="pt-BR"/>
        </w:rPr>
        <w:instrText>HYPERLINK "https://www.australiancurriculum.edu.au/media/5653/ccp-tbi-f-6-ver5-online.pdf"</w:instrText>
      </w:r>
      <w:r>
        <w:fldChar w:fldCharType="separate"/>
      </w:r>
      <w:r w:rsidRPr="004B36B2">
        <w:rPr>
          <w:rStyle w:val="Hyperlink"/>
          <w:rFonts w:asciiTheme="majorHAnsi" w:hAnsiTheme="majorHAnsi" w:cstheme="majorHAnsi"/>
          <w:sz w:val="24"/>
          <w:szCs w:val="24"/>
        </w:rPr>
        <w:t>https://www.australiancurriculum.edu.au/media/5653/ccp-tbi-f-6-ver5-online.pdf</w:t>
      </w:r>
      <w:r>
        <w:fldChar w:fldCharType="end"/>
      </w:r>
      <w:r w:rsidRPr="004B36B2">
        <w:rPr>
          <w:rFonts w:asciiTheme="majorHAnsi" w:hAnsiTheme="majorHAnsi" w:cstheme="majorHAnsi"/>
          <w:color w:val="000000"/>
          <w:sz w:val="24"/>
          <w:szCs w:val="24"/>
        </w:rPr>
        <w:t xml:space="preserve"> </w:t>
      </w:r>
    </w:p>
    <w:p w14:paraId="55275E78" w14:textId="04D4D252" w:rsidR="004B36B2" w:rsidRPr="004B36B2" w:rsidRDefault="004B36B2" w:rsidP="004B36B2">
      <w:pPr>
        <w:spacing w:after="280"/>
        <w:rPr>
          <w:rFonts w:asciiTheme="majorHAnsi" w:hAnsiTheme="majorHAnsi" w:cstheme="majorHAnsi"/>
          <w:color w:val="000000"/>
          <w:sz w:val="24"/>
          <w:szCs w:val="24"/>
          <w:lang w:val="pt-BR"/>
        </w:rPr>
      </w:pPr>
      <w:r>
        <w:rPr>
          <w:rFonts w:asciiTheme="majorHAnsi" w:hAnsiTheme="majorHAnsi" w:cstheme="majorHAnsi"/>
          <w:color w:val="000000"/>
          <w:sz w:val="24"/>
          <w:szCs w:val="24"/>
        </w:rPr>
        <w:t xml:space="preserve">Edwards, K. (2012). </w:t>
      </w:r>
      <w:r>
        <w:rPr>
          <w:rFonts w:asciiTheme="majorHAnsi" w:hAnsiTheme="majorHAnsi" w:cstheme="majorHAnsi"/>
          <w:i/>
          <w:color w:val="000000"/>
          <w:sz w:val="24"/>
          <w:szCs w:val="24"/>
        </w:rPr>
        <w:t>A typology of the traditional games of Australian Aboriginal and Torres Strait Islander peoples</w:t>
      </w:r>
      <w:r>
        <w:rPr>
          <w:rFonts w:asciiTheme="majorHAnsi" w:hAnsiTheme="majorHAnsi" w:cstheme="majorHAnsi"/>
          <w:color w:val="000000"/>
          <w:sz w:val="24"/>
          <w:szCs w:val="24"/>
        </w:rPr>
        <w:t xml:space="preserve">. Ram Skulls Press. </w:t>
      </w:r>
    </w:p>
    <w:p w14:paraId="554E93BD" w14:textId="4286AFD2" w:rsidR="004B36B2" w:rsidRDefault="004B36B2" w:rsidP="004B36B2">
      <w:pPr>
        <w:rPr>
          <w:rFonts w:asciiTheme="majorHAnsi" w:hAnsiTheme="majorHAnsi" w:cstheme="majorHAnsi"/>
          <w:sz w:val="24"/>
          <w:szCs w:val="24"/>
        </w:rPr>
      </w:pPr>
      <w:r>
        <w:rPr>
          <w:rFonts w:asciiTheme="majorHAnsi" w:hAnsiTheme="majorHAnsi" w:cstheme="majorHAnsi"/>
          <w:sz w:val="24"/>
          <w:szCs w:val="24"/>
        </w:rPr>
        <w:t xml:space="preserve">Haagen, C. (1994). </w:t>
      </w:r>
      <w:r>
        <w:rPr>
          <w:rFonts w:asciiTheme="majorHAnsi" w:hAnsiTheme="majorHAnsi" w:cstheme="majorHAnsi"/>
          <w:i/>
          <w:sz w:val="24"/>
          <w:szCs w:val="24"/>
        </w:rPr>
        <w:t>Bush toys: Aboriginal children at play</w:t>
      </w:r>
      <w:r>
        <w:rPr>
          <w:rFonts w:asciiTheme="majorHAnsi" w:hAnsiTheme="majorHAnsi" w:cstheme="majorHAnsi"/>
          <w:sz w:val="24"/>
          <w:szCs w:val="24"/>
        </w:rPr>
        <w:t>. Aboriginal Studies Press.</w:t>
      </w:r>
    </w:p>
    <w:p w14:paraId="6F0E7919" w14:textId="77777777" w:rsidR="004B36B2" w:rsidRDefault="004B36B2" w:rsidP="004B36B2">
      <w:pPr>
        <w:rPr>
          <w:rFonts w:asciiTheme="majorHAnsi" w:hAnsiTheme="majorHAnsi" w:cstheme="majorHAnsi"/>
          <w:sz w:val="24"/>
          <w:szCs w:val="24"/>
        </w:rPr>
      </w:pPr>
      <w:r>
        <w:rPr>
          <w:rFonts w:asciiTheme="majorHAnsi" w:hAnsiTheme="majorHAnsi" w:cstheme="majorHAnsi"/>
          <w:sz w:val="24"/>
          <w:szCs w:val="24"/>
        </w:rPr>
        <w:t xml:space="preserve">Queensland Sport and Recreation. (2018). </w:t>
      </w:r>
      <w:r>
        <w:rPr>
          <w:rFonts w:asciiTheme="majorHAnsi" w:hAnsiTheme="majorHAnsi" w:cstheme="majorHAnsi"/>
          <w:i/>
          <w:sz w:val="24"/>
          <w:szCs w:val="24"/>
        </w:rPr>
        <w:t xml:space="preserve">Traditional Indigenous Games: </w:t>
      </w:r>
      <w:proofErr w:type="spellStart"/>
      <w:r>
        <w:rPr>
          <w:rFonts w:asciiTheme="majorHAnsi" w:hAnsiTheme="majorHAnsi" w:cstheme="majorHAnsi"/>
          <w:i/>
          <w:sz w:val="24"/>
          <w:szCs w:val="24"/>
        </w:rPr>
        <w:t>Kolap</w:t>
      </w:r>
      <w:proofErr w:type="spellEnd"/>
      <w:r>
        <w:rPr>
          <w:rFonts w:asciiTheme="majorHAnsi" w:hAnsiTheme="majorHAnsi" w:cstheme="majorHAnsi"/>
          <w:i/>
          <w:sz w:val="24"/>
          <w:szCs w:val="24"/>
        </w:rPr>
        <w:t xml:space="preserve"> </w:t>
      </w:r>
      <w:r>
        <w:rPr>
          <w:rFonts w:asciiTheme="majorHAnsi" w:hAnsiTheme="majorHAnsi" w:cstheme="majorHAnsi"/>
          <w:iCs/>
          <w:sz w:val="24"/>
          <w:szCs w:val="24"/>
        </w:rPr>
        <w:t>[Video file].</w:t>
      </w:r>
      <w:r>
        <w:rPr>
          <w:rFonts w:asciiTheme="majorHAnsi" w:hAnsiTheme="majorHAnsi" w:cstheme="majorHAnsi"/>
          <w:sz w:val="24"/>
          <w:szCs w:val="24"/>
        </w:rPr>
        <w:t xml:space="preserve"> Retrieved from </w:t>
      </w:r>
      <w:hyperlink r:id="rId10" w:history="1">
        <w:r>
          <w:rPr>
            <w:rStyle w:val="Hyperlink"/>
            <w:rFonts w:asciiTheme="majorHAnsi" w:hAnsiTheme="majorHAnsi" w:cstheme="majorHAnsi"/>
            <w:sz w:val="24"/>
            <w:szCs w:val="24"/>
          </w:rPr>
          <w:t>https://www.youtube.com/watch?v=40A1qRnLhK4</w:t>
        </w:r>
      </w:hyperlink>
    </w:p>
    <w:p w14:paraId="1948A287" w14:textId="77777777" w:rsidR="004B36B2" w:rsidRDefault="004B36B2" w:rsidP="004B36B2">
      <w:pPr>
        <w:rPr>
          <w:rFonts w:asciiTheme="majorHAnsi" w:hAnsiTheme="majorHAnsi" w:cstheme="majorHAnsi"/>
          <w:sz w:val="24"/>
          <w:szCs w:val="24"/>
        </w:rPr>
      </w:pPr>
    </w:p>
    <w:p w14:paraId="128FE4FF" w14:textId="77777777" w:rsidR="004B36B2" w:rsidRDefault="004B36B2" w:rsidP="004B36B2">
      <w:pPr>
        <w:ind w:left="720" w:right="-720" w:hanging="720"/>
        <w:rPr>
          <w:rFonts w:asciiTheme="majorHAnsi" w:eastAsia="Helvetica Neue" w:hAnsiTheme="majorHAnsi" w:cstheme="majorHAnsi"/>
          <w:color w:val="000000"/>
          <w:sz w:val="28"/>
          <w:szCs w:val="28"/>
        </w:rPr>
      </w:pPr>
    </w:p>
    <w:p w14:paraId="4B2FA5B8" w14:textId="5D5D40DE" w:rsidR="00595DD6" w:rsidRPr="004B36B2" w:rsidRDefault="00595DD6" w:rsidP="004B36B2"/>
    <w:sectPr w:rsidR="00595DD6" w:rsidRPr="004B36B2" w:rsidSect="00A65C45">
      <w:headerReference w:type="default" r:id="rId11"/>
      <w:footerReference w:type="default" r:id="rId12"/>
      <w:headerReference w:type="first" r:id="rId13"/>
      <w:footerReference w:type="first" r:id="rId14"/>
      <w:pgSz w:w="11900" w:h="16840"/>
      <w:pgMar w:top="1701" w:right="851" w:bottom="851" w:left="851" w:header="2098"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6E52" w14:textId="77777777" w:rsidR="00B74D9E" w:rsidRDefault="00B74D9E" w:rsidP="00F0245B">
      <w:r>
        <w:separator/>
      </w:r>
    </w:p>
  </w:endnote>
  <w:endnote w:type="continuationSeparator" w:id="0">
    <w:p w14:paraId="471A7829" w14:textId="77777777" w:rsidR="00B74D9E" w:rsidRDefault="00B74D9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Roboto">
    <w:altName w:val="Arial"/>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7109" w14:textId="21ADA505" w:rsidR="00E97D82" w:rsidRDefault="00DF218C">
    <w:pPr>
      <w:pStyle w:val="Footer"/>
    </w:pPr>
    <w:r>
      <w:rPr>
        <w:noProof/>
        <w:lang w:val="en-US"/>
      </w:rPr>
      <mc:AlternateContent>
        <mc:Choice Requires="wpg">
          <w:drawing>
            <wp:anchor distT="0" distB="0" distL="114300" distR="114300" simplePos="0" relativeHeight="251662336" behindDoc="0" locked="0" layoutInCell="1" allowOverlap="1" wp14:anchorId="32468DF7" wp14:editId="74C7492E">
              <wp:simplePos x="0" y="0"/>
              <wp:positionH relativeFrom="column">
                <wp:posOffset>459740</wp:posOffset>
              </wp:positionH>
              <wp:positionV relativeFrom="paragraph">
                <wp:posOffset>158115</wp:posOffset>
              </wp:positionV>
              <wp:extent cx="5788660" cy="339090"/>
              <wp:effectExtent l="0" t="0" r="2540" b="3810"/>
              <wp:wrapNone/>
              <wp:docPr id="27" name="Group 27" descr="© 2024 Commonwealth of Australia, unless otherwise indicated. Creative Commons Attribution 4.0, unless otherwise indicated."/>
              <wp:cNvGraphicFramePr/>
              <a:graphic xmlns:a="http://schemas.openxmlformats.org/drawingml/2006/main">
                <a:graphicData uri="http://schemas.microsoft.com/office/word/2010/wordprocessingGroup">
                  <wpg:wgp>
                    <wpg:cNvGrpSpPr/>
                    <wpg:grpSpPr>
                      <a:xfrm>
                        <a:off x="0" y="0"/>
                        <a:ext cx="5788660" cy="339090"/>
                        <a:chOff x="0" y="51516"/>
                        <a:chExt cx="5788892" cy="339090"/>
                      </a:xfrm>
                    </wpg:grpSpPr>
                    <pic:pic xmlns:pic="http://schemas.openxmlformats.org/drawingml/2006/picture">
                      <pic:nvPicPr>
                        <pic:cNvPr id="636078191"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3"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3AC7D2" w14:textId="25CC0314" w:rsidR="00E97D82" w:rsidRPr="00C65309" w:rsidRDefault="00E97D82" w:rsidP="00E97D82">
                            <w:pPr>
                              <w:pStyle w:val="copyrightfooter"/>
                              <w:rPr>
                                <w:lang w:val="en-AU"/>
                              </w:rPr>
                            </w:pPr>
                            <w:r w:rsidRPr="00C65309">
                              <w:rPr>
                                <w:lang w:val="en-AU"/>
                              </w:rPr>
                              <w:t>© 202</w:t>
                            </w:r>
                            <w:r w:rsidR="00015606">
                              <w:rPr>
                                <w:lang w:val="en-AU"/>
                              </w:rPr>
                              <w:t>4</w:t>
                            </w:r>
                            <w:r w:rsidRPr="00C65309">
                              <w:rPr>
                                <w:lang w:val="en-AU"/>
                              </w:rPr>
                              <w:t xml:space="preserve"> Commonwealth of Australia, unless otherwise indicated. Creative Commons Attribution 4.0, unless otherwise indicated.</w:t>
                            </w:r>
                          </w:p>
                          <w:p w14:paraId="4110A05A" w14:textId="77777777" w:rsidR="00E97D82" w:rsidRPr="00C65309"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68DF7" id="Group 27" o:spid="_x0000_s1026" alt="© 2024 Commonwealth of Australia, unless otherwise indicated. Creative Commons Attribution 4.0, unless otherwise indicated." style="position:absolute;margin-left:36.2pt;margin-top:12.45pt;width:455.8pt;height:26.7pt;z-index:251662336;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I0AAAAAUmdodGxvbmcAAAGT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33AC7D2" w14:textId="25CC0314" w:rsidR="00E97D82" w:rsidRPr="00C65309" w:rsidRDefault="00E97D82" w:rsidP="00E97D82">
                      <w:pPr>
                        <w:pStyle w:val="copyrightfooter"/>
                        <w:rPr>
                          <w:lang w:val="en-AU"/>
                        </w:rPr>
                      </w:pPr>
                      <w:r w:rsidRPr="00C65309">
                        <w:rPr>
                          <w:lang w:val="en-AU"/>
                        </w:rPr>
                        <w:t>© 202</w:t>
                      </w:r>
                      <w:r w:rsidR="00015606">
                        <w:rPr>
                          <w:lang w:val="en-AU"/>
                        </w:rPr>
                        <w:t>4</w:t>
                      </w:r>
                      <w:r w:rsidRPr="00C65309">
                        <w:rPr>
                          <w:lang w:val="en-AU"/>
                        </w:rPr>
                        <w:t xml:space="preserve"> Commonwealth of Australia, unless otherwise indicated. Creative Commons Attribution 4.0, unless otherwise indicated.</w:t>
                      </w:r>
                    </w:p>
                    <w:p w14:paraId="4110A05A" w14:textId="77777777" w:rsidR="00E97D82" w:rsidRPr="00C65309" w:rsidRDefault="00E97D82" w:rsidP="00E97D82">
                      <w:pPr>
                        <w:pStyle w:val="copyrightfooter"/>
                        <w:rPr>
                          <w:lang w:val="en-AU"/>
                        </w:rPr>
                      </w:pPr>
                    </w:p>
                  </w:txbxContent>
                </v:textbox>
              </v:shape>
            </v:group>
          </w:pict>
        </mc:Fallback>
      </mc:AlternateContent>
    </w:r>
    <w:r w:rsidR="00991B05">
      <w:rPr>
        <w:noProof/>
        <w:lang w:val="en-US"/>
      </w:rPr>
      <w:drawing>
        <wp:anchor distT="0" distB="0" distL="114300" distR="114300" simplePos="0" relativeHeight="251669504" behindDoc="1" locked="0" layoutInCell="1" allowOverlap="1" wp14:anchorId="6D5E53D6" wp14:editId="037C1585">
          <wp:simplePos x="0" y="0"/>
          <wp:positionH relativeFrom="column">
            <wp:posOffset>-559435</wp:posOffset>
          </wp:positionH>
          <wp:positionV relativeFrom="paragraph">
            <wp:posOffset>382905</wp:posOffset>
          </wp:positionV>
          <wp:extent cx="7635240" cy="428625"/>
          <wp:effectExtent l="0" t="0" r="3810" b="9525"/>
          <wp:wrapNone/>
          <wp:docPr id="505378579" name="all_bg_mathsHub.pdf" descr="© 2024 Commonwealth of Australia, unless otherwise indicated. Creative Commons Attribution 4.0, unless otherwise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ll_bg_mathsHub.pdf" descr="© 2024 Commonwealth of Australia, unless otherwise indicated. Creative Commons Attribution 4.0, unless otherwise indicated."/>
                  <pic:cNvPicPr/>
                </pic:nvPicPr>
                <pic:blipFill rotWithShape="1">
                  <a:blip r:embed="rId3">
                    <a:extLst>
                      <a:ext uri="{28A0092B-C50C-407E-A947-70E740481C1C}">
                        <a14:useLocalDpi xmlns:a14="http://schemas.microsoft.com/office/drawing/2010/main" val="0"/>
                      </a:ext>
                    </a:extLst>
                  </a:blip>
                  <a:srcRect t="97088"/>
                  <a:stretch/>
                </pic:blipFill>
                <pic:spPr bwMode="auto">
                  <a:xfrm>
                    <a:off x="0" y="0"/>
                    <a:ext cx="7635240"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79E4" w14:textId="2EFE5FE4"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6FB1693E" wp14:editId="184B210F">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3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40"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5EDE52" w14:textId="77777777" w:rsidR="00E97D82" w:rsidRPr="00C65309" w:rsidRDefault="00E97D82" w:rsidP="00E97D82">
                            <w:pPr>
                              <w:pStyle w:val="copyrightfooter"/>
                              <w:rPr>
                                <w:lang w:val="en-AU"/>
                              </w:rPr>
                            </w:pPr>
                            <w:r w:rsidRPr="00C65309">
                              <w:rPr>
                                <w:lang w:val="en-AU"/>
                              </w:rPr>
                              <w:t>© 2020 Commonwealth of Australia, unless otherwise indicated. Creative Commons Attribution 4.0, unless otherwise indicated.</w:t>
                            </w:r>
                          </w:p>
                          <w:p w14:paraId="4283C17F" w14:textId="77777777" w:rsidR="00E97D82" w:rsidRPr="00C65309"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A2FE30"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B1693E" id="Group 7" o:spid="_x0000_s1029" alt="&quot;&quot;"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I0AAAAAUmdodGxvbmcAAAGT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305EDE52" w14:textId="77777777" w:rsidR="00E97D82" w:rsidRPr="00C65309" w:rsidRDefault="00E97D82" w:rsidP="00E97D82">
                      <w:pPr>
                        <w:pStyle w:val="copyrightfooter"/>
                        <w:rPr>
                          <w:lang w:val="en-AU"/>
                        </w:rPr>
                      </w:pPr>
                      <w:r w:rsidRPr="00C65309">
                        <w:rPr>
                          <w:lang w:val="en-AU"/>
                        </w:rPr>
                        <w:t>© 2020 Commonwealth of Australia, unless otherwise indicated. Creative Commons Attribution 4.0, unless otherwise indicated.</w:t>
                      </w:r>
                    </w:p>
                    <w:p w14:paraId="4283C17F" w14:textId="77777777" w:rsidR="00E97D82" w:rsidRPr="00C65309" w:rsidRDefault="00E97D82" w:rsidP="00E97D82">
                      <w:pPr>
                        <w:pStyle w:val="copyrightfooter"/>
                        <w:rPr>
                          <w:lang w:val="en-AU"/>
                        </w:rPr>
                      </w:pPr>
                    </w:p>
                  </w:txbxContent>
                </v:textbox>
              </v:shape>
              <v:shape id="Text Box 18" o:spid="_x0000_s1032"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3A2FE30"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4233" w14:textId="77777777" w:rsidR="00B74D9E" w:rsidRDefault="00B74D9E" w:rsidP="00F0245B">
      <w:r>
        <w:separator/>
      </w:r>
    </w:p>
  </w:footnote>
  <w:footnote w:type="continuationSeparator" w:id="0">
    <w:p w14:paraId="68D1670B" w14:textId="77777777" w:rsidR="00B74D9E" w:rsidRDefault="00B74D9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AF81" w14:textId="563CD6CA" w:rsidR="00E97D82" w:rsidRDefault="00A1677D">
    <w:pPr>
      <w:pStyle w:val="Header"/>
    </w:pPr>
    <w:r>
      <w:rPr>
        <w:noProof/>
        <w:lang w:val="en-US"/>
      </w:rPr>
      <w:drawing>
        <wp:anchor distT="0" distB="0" distL="114300" distR="114300" simplePos="0" relativeHeight="251663360" behindDoc="1" locked="0" layoutInCell="1" allowOverlap="1" wp14:anchorId="775AA6AB" wp14:editId="74268B5E">
          <wp:simplePos x="0" y="0"/>
          <wp:positionH relativeFrom="column">
            <wp:posOffset>7136765</wp:posOffset>
          </wp:positionH>
          <wp:positionV relativeFrom="paragraph">
            <wp:posOffset>-494030</wp:posOffset>
          </wp:positionV>
          <wp:extent cx="7635240" cy="10803255"/>
          <wp:effectExtent l="0" t="0" r="3810" b="0"/>
          <wp:wrapNone/>
          <wp:docPr id="1661665695"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CAC2B26" wp14:editId="153FEB6F">
          <wp:simplePos x="0" y="0"/>
          <wp:positionH relativeFrom="page">
            <wp:posOffset>-40640</wp:posOffset>
          </wp:positionH>
          <wp:positionV relativeFrom="page">
            <wp:posOffset>-20955</wp:posOffset>
          </wp:positionV>
          <wp:extent cx="7842899" cy="1514475"/>
          <wp:effectExtent l="0" t="0" r="5715" b="0"/>
          <wp:wrapNone/>
          <wp:docPr id="409419522" name="Picture 4094195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4497" t="16603" r="5212" b="22007"/>
                  <a:stretch/>
                </pic:blipFill>
                <pic:spPr bwMode="auto">
                  <a:xfrm>
                    <a:off x="0" y="0"/>
                    <a:ext cx="7842899"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D5D3" w14:textId="71550AB6" w:rsidR="000C3031" w:rsidRPr="00A1677D" w:rsidRDefault="00A1677D" w:rsidP="00A1677D">
    <w:pPr>
      <w:pStyle w:val="Header"/>
    </w:pPr>
    <w:r>
      <w:rPr>
        <w:noProof/>
      </w:rPr>
      <w:drawing>
        <wp:anchor distT="0" distB="0" distL="114300" distR="114300" simplePos="0" relativeHeight="251665408" behindDoc="1" locked="0" layoutInCell="1" allowOverlap="1" wp14:anchorId="6688E71E" wp14:editId="4A524710">
          <wp:simplePos x="0" y="0"/>
          <wp:positionH relativeFrom="page">
            <wp:posOffset>-247650</wp:posOffset>
          </wp:positionH>
          <wp:positionV relativeFrom="page">
            <wp:posOffset>-38100</wp:posOffset>
          </wp:positionV>
          <wp:extent cx="7842899" cy="1514475"/>
          <wp:effectExtent l="0" t="0" r="5715" b="0"/>
          <wp:wrapNone/>
          <wp:docPr id="141499628" name="Picture 1414996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4497" t="16603" r="5212" b="22007"/>
                  <a:stretch/>
                </pic:blipFill>
                <pic:spPr bwMode="auto">
                  <a:xfrm>
                    <a:off x="0" y="0"/>
                    <a:ext cx="7842899"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223"/>
    <w:multiLevelType w:val="multilevel"/>
    <w:tmpl w:val="D53E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946"/>
    <w:multiLevelType w:val="multilevel"/>
    <w:tmpl w:val="269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C2B2C"/>
    <w:multiLevelType w:val="multilevel"/>
    <w:tmpl w:val="ED1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B1B7B"/>
    <w:multiLevelType w:val="hybridMultilevel"/>
    <w:tmpl w:val="F46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136C7"/>
    <w:multiLevelType w:val="multilevel"/>
    <w:tmpl w:val="38CC5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45779A"/>
    <w:multiLevelType w:val="multilevel"/>
    <w:tmpl w:val="6826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76B1C"/>
    <w:multiLevelType w:val="hybridMultilevel"/>
    <w:tmpl w:val="39165E4E"/>
    <w:lvl w:ilvl="0" w:tplc="4F7CAFE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2E4BD2"/>
    <w:multiLevelType w:val="multilevel"/>
    <w:tmpl w:val="DE8AE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C31780"/>
    <w:multiLevelType w:val="multilevel"/>
    <w:tmpl w:val="8110E7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F621E9A"/>
    <w:multiLevelType w:val="hybridMultilevel"/>
    <w:tmpl w:val="5182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650402"/>
    <w:multiLevelType w:val="hybridMultilevel"/>
    <w:tmpl w:val="C430DB18"/>
    <w:lvl w:ilvl="0" w:tplc="0C36D7F8">
      <w:start w:val="1"/>
      <w:numFmt w:val="bullet"/>
      <w:pStyle w:val="MathsBullets"/>
      <w:lvlText w:val=""/>
      <w:lvlJc w:val="left"/>
      <w:pPr>
        <w:ind w:left="720" w:hanging="360"/>
      </w:pPr>
      <w:rPr>
        <w:rFonts w:ascii="Symbol" w:hAnsi="Symbol" w:cs="Symbol" w:hint="default"/>
        <w:color w:val="4DB4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84D66"/>
    <w:multiLevelType w:val="hybridMultilevel"/>
    <w:tmpl w:val="D424EE18"/>
    <w:lvl w:ilvl="0" w:tplc="5D18E16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A4CB3"/>
    <w:multiLevelType w:val="hybridMultilevel"/>
    <w:tmpl w:val="64B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63AC2"/>
    <w:multiLevelType w:val="multilevel"/>
    <w:tmpl w:val="3D6CD5EC"/>
    <w:styleLink w:val="List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5" w15:restartNumberingAfterBreak="0">
    <w:nsid w:val="2EBCF3D0"/>
    <w:multiLevelType w:val="hybridMultilevel"/>
    <w:tmpl w:val="8A3ED060"/>
    <w:lvl w:ilvl="0" w:tplc="B30202FA">
      <w:start w:val="1"/>
      <w:numFmt w:val="bullet"/>
      <w:lvlText w:val=""/>
      <w:lvlJc w:val="left"/>
      <w:pPr>
        <w:ind w:left="720" w:hanging="360"/>
      </w:pPr>
      <w:rPr>
        <w:rFonts w:ascii="Symbol" w:hAnsi="Symbol" w:hint="default"/>
      </w:rPr>
    </w:lvl>
    <w:lvl w:ilvl="1" w:tplc="70B076A8">
      <w:start w:val="1"/>
      <w:numFmt w:val="bullet"/>
      <w:lvlText w:val="o"/>
      <w:lvlJc w:val="left"/>
      <w:pPr>
        <w:ind w:left="1440" w:hanging="360"/>
      </w:pPr>
      <w:rPr>
        <w:rFonts w:ascii="Courier New" w:hAnsi="Courier New" w:hint="default"/>
      </w:rPr>
    </w:lvl>
    <w:lvl w:ilvl="2" w:tplc="862CDAE0">
      <w:start w:val="1"/>
      <w:numFmt w:val="bullet"/>
      <w:lvlText w:val=""/>
      <w:lvlJc w:val="left"/>
      <w:pPr>
        <w:ind w:left="2160" w:hanging="360"/>
      </w:pPr>
      <w:rPr>
        <w:rFonts w:ascii="Wingdings" w:hAnsi="Wingdings" w:hint="default"/>
      </w:rPr>
    </w:lvl>
    <w:lvl w:ilvl="3" w:tplc="61CC497A">
      <w:start w:val="1"/>
      <w:numFmt w:val="bullet"/>
      <w:lvlText w:val=""/>
      <w:lvlJc w:val="left"/>
      <w:pPr>
        <w:ind w:left="2880" w:hanging="360"/>
      </w:pPr>
      <w:rPr>
        <w:rFonts w:ascii="Symbol" w:hAnsi="Symbol" w:hint="default"/>
      </w:rPr>
    </w:lvl>
    <w:lvl w:ilvl="4" w:tplc="58BA4320">
      <w:start w:val="1"/>
      <w:numFmt w:val="bullet"/>
      <w:lvlText w:val="o"/>
      <w:lvlJc w:val="left"/>
      <w:pPr>
        <w:ind w:left="3600" w:hanging="360"/>
      </w:pPr>
      <w:rPr>
        <w:rFonts w:ascii="Courier New" w:hAnsi="Courier New" w:hint="default"/>
      </w:rPr>
    </w:lvl>
    <w:lvl w:ilvl="5" w:tplc="8A042AA2">
      <w:start w:val="1"/>
      <w:numFmt w:val="bullet"/>
      <w:lvlText w:val=""/>
      <w:lvlJc w:val="left"/>
      <w:pPr>
        <w:ind w:left="4320" w:hanging="360"/>
      </w:pPr>
      <w:rPr>
        <w:rFonts w:ascii="Wingdings" w:hAnsi="Wingdings" w:hint="default"/>
      </w:rPr>
    </w:lvl>
    <w:lvl w:ilvl="6" w:tplc="172096D8">
      <w:start w:val="1"/>
      <w:numFmt w:val="bullet"/>
      <w:lvlText w:val=""/>
      <w:lvlJc w:val="left"/>
      <w:pPr>
        <w:ind w:left="5040" w:hanging="360"/>
      </w:pPr>
      <w:rPr>
        <w:rFonts w:ascii="Symbol" w:hAnsi="Symbol" w:hint="default"/>
      </w:rPr>
    </w:lvl>
    <w:lvl w:ilvl="7" w:tplc="4064B7B0">
      <w:start w:val="1"/>
      <w:numFmt w:val="bullet"/>
      <w:lvlText w:val="o"/>
      <w:lvlJc w:val="left"/>
      <w:pPr>
        <w:ind w:left="5760" w:hanging="360"/>
      </w:pPr>
      <w:rPr>
        <w:rFonts w:ascii="Courier New" w:hAnsi="Courier New" w:hint="default"/>
      </w:rPr>
    </w:lvl>
    <w:lvl w:ilvl="8" w:tplc="94C61556">
      <w:start w:val="1"/>
      <w:numFmt w:val="bullet"/>
      <w:lvlText w:val=""/>
      <w:lvlJc w:val="left"/>
      <w:pPr>
        <w:ind w:left="6480" w:hanging="360"/>
      </w:pPr>
      <w:rPr>
        <w:rFonts w:ascii="Wingdings" w:hAnsi="Wingdings" w:hint="default"/>
      </w:rPr>
    </w:lvl>
  </w:abstractNum>
  <w:abstractNum w:abstractNumId="16" w15:restartNumberingAfterBreak="0">
    <w:nsid w:val="2F225A2D"/>
    <w:multiLevelType w:val="hybridMultilevel"/>
    <w:tmpl w:val="2DC6852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CA4B8A"/>
    <w:multiLevelType w:val="multilevel"/>
    <w:tmpl w:val="4F420F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53D35D5"/>
    <w:multiLevelType w:val="hybridMultilevel"/>
    <w:tmpl w:val="F1DAF652"/>
    <w:lvl w:ilvl="0" w:tplc="FDE0225C">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FC524B"/>
    <w:multiLevelType w:val="hybridMultilevel"/>
    <w:tmpl w:val="A044BD26"/>
    <w:lvl w:ilvl="0" w:tplc="CF241FD6">
      <w:start w:val="1"/>
      <w:numFmt w:val="bullet"/>
      <w:lvlText w:val="•"/>
      <w:lvlJc w:val="left"/>
      <w:pPr>
        <w:tabs>
          <w:tab w:val="num" w:pos="720"/>
        </w:tabs>
        <w:ind w:left="720" w:hanging="360"/>
      </w:pPr>
      <w:rPr>
        <w:rFonts w:ascii="Arial" w:hAnsi="Arial" w:hint="default"/>
      </w:rPr>
    </w:lvl>
    <w:lvl w:ilvl="1" w:tplc="B0FC4B98" w:tentative="1">
      <w:start w:val="1"/>
      <w:numFmt w:val="bullet"/>
      <w:lvlText w:val="•"/>
      <w:lvlJc w:val="left"/>
      <w:pPr>
        <w:tabs>
          <w:tab w:val="num" w:pos="1440"/>
        </w:tabs>
        <w:ind w:left="1440" w:hanging="360"/>
      </w:pPr>
      <w:rPr>
        <w:rFonts w:ascii="Arial" w:hAnsi="Arial" w:hint="default"/>
      </w:rPr>
    </w:lvl>
    <w:lvl w:ilvl="2" w:tplc="7D8E1DB2" w:tentative="1">
      <w:start w:val="1"/>
      <w:numFmt w:val="bullet"/>
      <w:lvlText w:val="•"/>
      <w:lvlJc w:val="left"/>
      <w:pPr>
        <w:tabs>
          <w:tab w:val="num" w:pos="2160"/>
        </w:tabs>
        <w:ind w:left="2160" w:hanging="360"/>
      </w:pPr>
      <w:rPr>
        <w:rFonts w:ascii="Arial" w:hAnsi="Arial" w:hint="default"/>
      </w:rPr>
    </w:lvl>
    <w:lvl w:ilvl="3" w:tplc="AA3EBD50" w:tentative="1">
      <w:start w:val="1"/>
      <w:numFmt w:val="bullet"/>
      <w:lvlText w:val="•"/>
      <w:lvlJc w:val="left"/>
      <w:pPr>
        <w:tabs>
          <w:tab w:val="num" w:pos="2880"/>
        </w:tabs>
        <w:ind w:left="2880" w:hanging="360"/>
      </w:pPr>
      <w:rPr>
        <w:rFonts w:ascii="Arial" w:hAnsi="Arial" w:hint="default"/>
      </w:rPr>
    </w:lvl>
    <w:lvl w:ilvl="4" w:tplc="414C9168" w:tentative="1">
      <w:start w:val="1"/>
      <w:numFmt w:val="bullet"/>
      <w:lvlText w:val="•"/>
      <w:lvlJc w:val="left"/>
      <w:pPr>
        <w:tabs>
          <w:tab w:val="num" w:pos="3600"/>
        </w:tabs>
        <w:ind w:left="3600" w:hanging="360"/>
      </w:pPr>
      <w:rPr>
        <w:rFonts w:ascii="Arial" w:hAnsi="Arial" w:hint="default"/>
      </w:rPr>
    </w:lvl>
    <w:lvl w:ilvl="5" w:tplc="F0CC6844" w:tentative="1">
      <w:start w:val="1"/>
      <w:numFmt w:val="bullet"/>
      <w:lvlText w:val="•"/>
      <w:lvlJc w:val="left"/>
      <w:pPr>
        <w:tabs>
          <w:tab w:val="num" w:pos="4320"/>
        </w:tabs>
        <w:ind w:left="4320" w:hanging="360"/>
      </w:pPr>
      <w:rPr>
        <w:rFonts w:ascii="Arial" w:hAnsi="Arial" w:hint="default"/>
      </w:rPr>
    </w:lvl>
    <w:lvl w:ilvl="6" w:tplc="583A33F4" w:tentative="1">
      <w:start w:val="1"/>
      <w:numFmt w:val="bullet"/>
      <w:lvlText w:val="•"/>
      <w:lvlJc w:val="left"/>
      <w:pPr>
        <w:tabs>
          <w:tab w:val="num" w:pos="5040"/>
        </w:tabs>
        <w:ind w:left="5040" w:hanging="360"/>
      </w:pPr>
      <w:rPr>
        <w:rFonts w:ascii="Arial" w:hAnsi="Arial" w:hint="default"/>
      </w:rPr>
    </w:lvl>
    <w:lvl w:ilvl="7" w:tplc="98CC76FC" w:tentative="1">
      <w:start w:val="1"/>
      <w:numFmt w:val="bullet"/>
      <w:lvlText w:val="•"/>
      <w:lvlJc w:val="left"/>
      <w:pPr>
        <w:tabs>
          <w:tab w:val="num" w:pos="5760"/>
        </w:tabs>
        <w:ind w:left="5760" w:hanging="360"/>
      </w:pPr>
      <w:rPr>
        <w:rFonts w:ascii="Arial" w:hAnsi="Arial" w:hint="default"/>
      </w:rPr>
    </w:lvl>
    <w:lvl w:ilvl="8" w:tplc="0226B3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4B7E6B"/>
    <w:multiLevelType w:val="hybridMultilevel"/>
    <w:tmpl w:val="6B9CC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303D"/>
    <w:multiLevelType w:val="multilevel"/>
    <w:tmpl w:val="AB50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6364F3"/>
    <w:multiLevelType w:val="multilevel"/>
    <w:tmpl w:val="18083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F764ACC"/>
    <w:multiLevelType w:val="multilevel"/>
    <w:tmpl w:val="565C6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B92BF8"/>
    <w:multiLevelType w:val="multilevel"/>
    <w:tmpl w:val="FBD4A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6C16DC"/>
    <w:multiLevelType w:val="multilevel"/>
    <w:tmpl w:val="33A25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1FD584E"/>
    <w:multiLevelType w:val="hybridMultilevel"/>
    <w:tmpl w:val="D1C898B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7" w15:restartNumberingAfterBreak="0">
    <w:nsid w:val="43AD025D"/>
    <w:multiLevelType w:val="multilevel"/>
    <w:tmpl w:val="CE28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7A2EA8"/>
    <w:multiLevelType w:val="multilevel"/>
    <w:tmpl w:val="1960CB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B2D3C1C"/>
    <w:multiLevelType w:val="multilevel"/>
    <w:tmpl w:val="94BC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A2CDC"/>
    <w:multiLevelType w:val="multilevel"/>
    <w:tmpl w:val="6C4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705C6"/>
    <w:multiLevelType w:val="hybridMultilevel"/>
    <w:tmpl w:val="38D82D16"/>
    <w:lvl w:ilvl="0" w:tplc="0794092A">
      <w:start w:val="1"/>
      <w:numFmt w:val="bullet"/>
      <w:lvlText w:val="•"/>
      <w:lvlJc w:val="left"/>
      <w:pPr>
        <w:tabs>
          <w:tab w:val="num" w:pos="720"/>
        </w:tabs>
        <w:ind w:left="720" w:hanging="360"/>
      </w:pPr>
      <w:rPr>
        <w:rFonts w:ascii="Arial" w:hAnsi="Arial" w:hint="default"/>
      </w:rPr>
    </w:lvl>
    <w:lvl w:ilvl="1" w:tplc="05F4A98A" w:tentative="1">
      <w:start w:val="1"/>
      <w:numFmt w:val="bullet"/>
      <w:lvlText w:val="•"/>
      <w:lvlJc w:val="left"/>
      <w:pPr>
        <w:tabs>
          <w:tab w:val="num" w:pos="1440"/>
        </w:tabs>
        <w:ind w:left="1440" w:hanging="360"/>
      </w:pPr>
      <w:rPr>
        <w:rFonts w:ascii="Arial" w:hAnsi="Arial" w:hint="default"/>
      </w:rPr>
    </w:lvl>
    <w:lvl w:ilvl="2" w:tplc="94D88630" w:tentative="1">
      <w:start w:val="1"/>
      <w:numFmt w:val="bullet"/>
      <w:lvlText w:val="•"/>
      <w:lvlJc w:val="left"/>
      <w:pPr>
        <w:tabs>
          <w:tab w:val="num" w:pos="2160"/>
        </w:tabs>
        <w:ind w:left="2160" w:hanging="360"/>
      </w:pPr>
      <w:rPr>
        <w:rFonts w:ascii="Arial" w:hAnsi="Arial" w:hint="default"/>
      </w:rPr>
    </w:lvl>
    <w:lvl w:ilvl="3" w:tplc="4504FA1C" w:tentative="1">
      <w:start w:val="1"/>
      <w:numFmt w:val="bullet"/>
      <w:lvlText w:val="•"/>
      <w:lvlJc w:val="left"/>
      <w:pPr>
        <w:tabs>
          <w:tab w:val="num" w:pos="2880"/>
        </w:tabs>
        <w:ind w:left="2880" w:hanging="360"/>
      </w:pPr>
      <w:rPr>
        <w:rFonts w:ascii="Arial" w:hAnsi="Arial" w:hint="default"/>
      </w:rPr>
    </w:lvl>
    <w:lvl w:ilvl="4" w:tplc="9398D738" w:tentative="1">
      <w:start w:val="1"/>
      <w:numFmt w:val="bullet"/>
      <w:lvlText w:val="•"/>
      <w:lvlJc w:val="left"/>
      <w:pPr>
        <w:tabs>
          <w:tab w:val="num" w:pos="3600"/>
        </w:tabs>
        <w:ind w:left="3600" w:hanging="360"/>
      </w:pPr>
      <w:rPr>
        <w:rFonts w:ascii="Arial" w:hAnsi="Arial" w:hint="default"/>
      </w:rPr>
    </w:lvl>
    <w:lvl w:ilvl="5" w:tplc="268420EA" w:tentative="1">
      <w:start w:val="1"/>
      <w:numFmt w:val="bullet"/>
      <w:lvlText w:val="•"/>
      <w:lvlJc w:val="left"/>
      <w:pPr>
        <w:tabs>
          <w:tab w:val="num" w:pos="4320"/>
        </w:tabs>
        <w:ind w:left="4320" w:hanging="360"/>
      </w:pPr>
      <w:rPr>
        <w:rFonts w:ascii="Arial" w:hAnsi="Arial" w:hint="default"/>
      </w:rPr>
    </w:lvl>
    <w:lvl w:ilvl="6" w:tplc="FA2E59F4" w:tentative="1">
      <w:start w:val="1"/>
      <w:numFmt w:val="bullet"/>
      <w:lvlText w:val="•"/>
      <w:lvlJc w:val="left"/>
      <w:pPr>
        <w:tabs>
          <w:tab w:val="num" w:pos="5040"/>
        </w:tabs>
        <w:ind w:left="5040" w:hanging="360"/>
      </w:pPr>
      <w:rPr>
        <w:rFonts w:ascii="Arial" w:hAnsi="Arial" w:hint="default"/>
      </w:rPr>
    </w:lvl>
    <w:lvl w:ilvl="7" w:tplc="4BEC291E" w:tentative="1">
      <w:start w:val="1"/>
      <w:numFmt w:val="bullet"/>
      <w:lvlText w:val="•"/>
      <w:lvlJc w:val="left"/>
      <w:pPr>
        <w:tabs>
          <w:tab w:val="num" w:pos="5760"/>
        </w:tabs>
        <w:ind w:left="5760" w:hanging="360"/>
      </w:pPr>
      <w:rPr>
        <w:rFonts w:ascii="Arial" w:hAnsi="Arial" w:hint="default"/>
      </w:rPr>
    </w:lvl>
    <w:lvl w:ilvl="8" w:tplc="D05E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C90657"/>
    <w:multiLevelType w:val="hybridMultilevel"/>
    <w:tmpl w:val="ED50D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044CD4"/>
    <w:multiLevelType w:val="multilevel"/>
    <w:tmpl w:val="72220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7B7BAE"/>
    <w:multiLevelType w:val="multilevel"/>
    <w:tmpl w:val="1C8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870FA"/>
    <w:multiLevelType w:val="hybridMultilevel"/>
    <w:tmpl w:val="AE848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9F3CE8"/>
    <w:multiLevelType w:val="hybridMultilevel"/>
    <w:tmpl w:val="967EFA72"/>
    <w:lvl w:ilvl="0" w:tplc="8498425A">
      <w:start w:val="1"/>
      <w:numFmt w:val="bullet"/>
      <w:lvlText w:val="•"/>
      <w:lvlJc w:val="left"/>
      <w:pPr>
        <w:tabs>
          <w:tab w:val="num" w:pos="720"/>
        </w:tabs>
        <w:ind w:left="720" w:hanging="360"/>
      </w:pPr>
      <w:rPr>
        <w:rFonts w:ascii="Arial" w:hAnsi="Arial" w:hint="default"/>
      </w:rPr>
    </w:lvl>
    <w:lvl w:ilvl="1" w:tplc="03BEF6B8" w:tentative="1">
      <w:start w:val="1"/>
      <w:numFmt w:val="bullet"/>
      <w:lvlText w:val="•"/>
      <w:lvlJc w:val="left"/>
      <w:pPr>
        <w:tabs>
          <w:tab w:val="num" w:pos="1440"/>
        </w:tabs>
        <w:ind w:left="1440" w:hanging="360"/>
      </w:pPr>
      <w:rPr>
        <w:rFonts w:ascii="Arial" w:hAnsi="Arial" w:hint="default"/>
      </w:rPr>
    </w:lvl>
    <w:lvl w:ilvl="2" w:tplc="9D4CF028" w:tentative="1">
      <w:start w:val="1"/>
      <w:numFmt w:val="bullet"/>
      <w:lvlText w:val="•"/>
      <w:lvlJc w:val="left"/>
      <w:pPr>
        <w:tabs>
          <w:tab w:val="num" w:pos="2160"/>
        </w:tabs>
        <w:ind w:left="2160" w:hanging="360"/>
      </w:pPr>
      <w:rPr>
        <w:rFonts w:ascii="Arial" w:hAnsi="Arial" w:hint="default"/>
      </w:rPr>
    </w:lvl>
    <w:lvl w:ilvl="3" w:tplc="C3320D38" w:tentative="1">
      <w:start w:val="1"/>
      <w:numFmt w:val="bullet"/>
      <w:lvlText w:val="•"/>
      <w:lvlJc w:val="left"/>
      <w:pPr>
        <w:tabs>
          <w:tab w:val="num" w:pos="2880"/>
        </w:tabs>
        <w:ind w:left="2880" w:hanging="360"/>
      </w:pPr>
      <w:rPr>
        <w:rFonts w:ascii="Arial" w:hAnsi="Arial" w:hint="default"/>
      </w:rPr>
    </w:lvl>
    <w:lvl w:ilvl="4" w:tplc="96026CF2" w:tentative="1">
      <w:start w:val="1"/>
      <w:numFmt w:val="bullet"/>
      <w:lvlText w:val="•"/>
      <w:lvlJc w:val="left"/>
      <w:pPr>
        <w:tabs>
          <w:tab w:val="num" w:pos="3600"/>
        </w:tabs>
        <w:ind w:left="3600" w:hanging="360"/>
      </w:pPr>
      <w:rPr>
        <w:rFonts w:ascii="Arial" w:hAnsi="Arial" w:hint="default"/>
      </w:rPr>
    </w:lvl>
    <w:lvl w:ilvl="5" w:tplc="F558D1A0" w:tentative="1">
      <w:start w:val="1"/>
      <w:numFmt w:val="bullet"/>
      <w:lvlText w:val="•"/>
      <w:lvlJc w:val="left"/>
      <w:pPr>
        <w:tabs>
          <w:tab w:val="num" w:pos="4320"/>
        </w:tabs>
        <w:ind w:left="4320" w:hanging="360"/>
      </w:pPr>
      <w:rPr>
        <w:rFonts w:ascii="Arial" w:hAnsi="Arial" w:hint="default"/>
      </w:rPr>
    </w:lvl>
    <w:lvl w:ilvl="6" w:tplc="773227F8" w:tentative="1">
      <w:start w:val="1"/>
      <w:numFmt w:val="bullet"/>
      <w:lvlText w:val="•"/>
      <w:lvlJc w:val="left"/>
      <w:pPr>
        <w:tabs>
          <w:tab w:val="num" w:pos="5040"/>
        </w:tabs>
        <w:ind w:left="5040" w:hanging="360"/>
      </w:pPr>
      <w:rPr>
        <w:rFonts w:ascii="Arial" w:hAnsi="Arial" w:hint="default"/>
      </w:rPr>
    </w:lvl>
    <w:lvl w:ilvl="7" w:tplc="A04E524E" w:tentative="1">
      <w:start w:val="1"/>
      <w:numFmt w:val="bullet"/>
      <w:lvlText w:val="•"/>
      <w:lvlJc w:val="left"/>
      <w:pPr>
        <w:tabs>
          <w:tab w:val="num" w:pos="5760"/>
        </w:tabs>
        <w:ind w:left="5760" w:hanging="360"/>
      </w:pPr>
      <w:rPr>
        <w:rFonts w:ascii="Arial" w:hAnsi="Arial" w:hint="default"/>
      </w:rPr>
    </w:lvl>
    <w:lvl w:ilvl="8" w:tplc="D8141D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E548BD"/>
    <w:multiLevelType w:val="multilevel"/>
    <w:tmpl w:val="94EA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D30C8A"/>
    <w:multiLevelType w:val="multilevel"/>
    <w:tmpl w:val="8DB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36D26"/>
    <w:multiLevelType w:val="multilevel"/>
    <w:tmpl w:val="2C0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D27F4E"/>
    <w:multiLevelType w:val="multilevel"/>
    <w:tmpl w:val="3A8A07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6175079"/>
    <w:multiLevelType w:val="multilevel"/>
    <w:tmpl w:val="E4DA2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A45AD3"/>
    <w:multiLevelType w:val="multilevel"/>
    <w:tmpl w:val="0EA4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1D7E62"/>
    <w:multiLevelType w:val="hybridMultilevel"/>
    <w:tmpl w:val="F78E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360AE2"/>
    <w:multiLevelType w:val="hybridMultilevel"/>
    <w:tmpl w:val="411C594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15:restartNumberingAfterBreak="0">
    <w:nsid w:val="74941E0A"/>
    <w:multiLevelType w:val="multilevel"/>
    <w:tmpl w:val="4CC46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4A244E7"/>
    <w:multiLevelType w:val="multilevel"/>
    <w:tmpl w:val="08B2E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5660DD2"/>
    <w:multiLevelType w:val="multilevel"/>
    <w:tmpl w:val="C58050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68F232A"/>
    <w:multiLevelType w:val="hybridMultilevel"/>
    <w:tmpl w:val="7BB0A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315C2F"/>
    <w:multiLevelType w:val="multilevel"/>
    <w:tmpl w:val="7840C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7485FA1"/>
    <w:multiLevelType w:val="multilevel"/>
    <w:tmpl w:val="E2E04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A557240"/>
    <w:multiLevelType w:val="hybridMultilevel"/>
    <w:tmpl w:val="BB321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2A58F5"/>
    <w:multiLevelType w:val="multilevel"/>
    <w:tmpl w:val="0BE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D41490"/>
    <w:multiLevelType w:val="hybridMultilevel"/>
    <w:tmpl w:val="39165E4E"/>
    <w:lvl w:ilvl="0" w:tplc="4F7CAFE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F7A3E46"/>
    <w:multiLevelType w:val="multilevel"/>
    <w:tmpl w:val="A112A0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7795042">
    <w:abstractNumId w:val="11"/>
  </w:num>
  <w:num w:numId="2" w16cid:durableId="464662674">
    <w:abstractNumId w:val="14"/>
    <w:lvlOverride w:ilvl="0">
      <w:lvl w:ilvl="0">
        <w:start w:val="1"/>
        <w:numFmt w:val="bullet"/>
        <w:pStyle w:val="ListBullet"/>
        <w:lvlText w:val=""/>
        <w:lvlJc w:val="left"/>
        <w:pPr>
          <w:ind w:left="340" w:hanging="340"/>
        </w:pPr>
        <w:rPr>
          <w:rFonts w:ascii="Symbol" w:hAnsi="Symbol" w:hint="default"/>
        </w:rPr>
      </w:lvl>
    </w:lvlOverride>
  </w:num>
  <w:num w:numId="3" w16cid:durableId="648173920">
    <w:abstractNumId w:val="5"/>
  </w:num>
  <w:num w:numId="4" w16cid:durableId="580796589">
    <w:abstractNumId w:val="14"/>
  </w:num>
  <w:num w:numId="5" w16cid:durableId="1746343474">
    <w:abstractNumId w:val="38"/>
  </w:num>
  <w:num w:numId="6" w16cid:durableId="1071779330">
    <w:abstractNumId w:val="37"/>
  </w:num>
  <w:num w:numId="7" w16cid:durableId="627200463">
    <w:abstractNumId w:val="6"/>
  </w:num>
  <w:num w:numId="8" w16cid:durableId="1187282311">
    <w:abstractNumId w:val="2"/>
  </w:num>
  <w:num w:numId="9" w16cid:durableId="2088571056">
    <w:abstractNumId w:val="34"/>
  </w:num>
  <w:num w:numId="10" w16cid:durableId="1460762517">
    <w:abstractNumId w:val="39"/>
  </w:num>
  <w:num w:numId="11" w16cid:durableId="1791820788">
    <w:abstractNumId w:val="27"/>
  </w:num>
  <w:num w:numId="12" w16cid:durableId="1365790354">
    <w:abstractNumId w:val="21"/>
  </w:num>
  <w:num w:numId="13" w16cid:durableId="256670434">
    <w:abstractNumId w:val="30"/>
  </w:num>
  <w:num w:numId="14" w16cid:durableId="2114936508">
    <w:abstractNumId w:val="42"/>
  </w:num>
  <w:num w:numId="15" w16cid:durableId="422074416">
    <w:abstractNumId w:val="52"/>
  </w:num>
  <w:num w:numId="16" w16cid:durableId="1745449376">
    <w:abstractNumId w:val="29"/>
  </w:num>
  <w:num w:numId="17" w16cid:durableId="1658455912">
    <w:abstractNumId w:val="0"/>
  </w:num>
  <w:num w:numId="18" w16cid:durableId="1275090191">
    <w:abstractNumId w:val="1"/>
  </w:num>
  <w:num w:numId="19" w16cid:durableId="562956919">
    <w:abstractNumId w:val="13"/>
  </w:num>
  <w:num w:numId="20" w16cid:durableId="962690727">
    <w:abstractNumId w:val="15"/>
  </w:num>
  <w:num w:numId="21" w16cid:durableId="835610831">
    <w:abstractNumId w:val="16"/>
  </w:num>
  <w:num w:numId="22" w16cid:durableId="395975383">
    <w:abstractNumId w:val="44"/>
  </w:num>
  <w:num w:numId="23" w16cid:durableId="1459303019">
    <w:abstractNumId w:val="18"/>
  </w:num>
  <w:num w:numId="24" w16cid:durableId="1991668642">
    <w:abstractNumId w:val="26"/>
  </w:num>
  <w:num w:numId="25" w16cid:durableId="1093669988">
    <w:abstractNumId w:val="50"/>
  </w:num>
  <w:num w:numId="26" w16cid:durableId="2145811730">
    <w:abstractNumId w:val="24"/>
  </w:num>
  <w:num w:numId="27" w16cid:durableId="1683127005">
    <w:abstractNumId w:val="8"/>
  </w:num>
  <w:num w:numId="28" w16cid:durableId="940186640">
    <w:abstractNumId w:val="45"/>
  </w:num>
  <w:num w:numId="29" w16cid:durableId="2105103643">
    <w:abstractNumId w:val="40"/>
  </w:num>
  <w:num w:numId="30" w16cid:durableId="970554551">
    <w:abstractNumId w:val="9"/>
  </w:num>
  <w:num w:numId="31" w16cid:durableId="1459445480">
    <w:abstractNumId w:val="46"/>
  </w:num>
  <w:num w:numId="32" w16cid:durableId="985669736">
    <w:abstractNumId w:val="41"/>
  </w:num>
  <w:num w:numId="33" w16cid:durableId="1967467472">
    <w:abstractNumId w:val="25"/>
  </w:num>
  <w:num w:numId="34" w16cid:durableId="266934743">
    <w:abstractNumId w:val="54"/>
  </w:num>
  <w:num w:numId="35" w16cid:durableId="111171621">
    <w:abstractNumId w:val="4"/>
  </w:num>
  <w:num w:numId="36" w16cid:durableId="1416320192">
    <w:abstractNumId w:val="3"/>
  </w:num>
  <w:num w:numId="37" w16cid:durableId="496532226">
    <w:abstractNumId w:val="48"/>
  </w:num>
  <w:num w:numId="38" w16cid:durableId="48264223">
    <w:abstractNumId w:val="23"/>
  </w:num>
  <w:num w:numId="39" w16cid:durableId="1297643038">
    <w:abstractNumId w:val="33"/>
  </w:num>
  <w:num w:numId="40" w16cid:durableId="552893377">
    <w:abstractNumId w:val="17"/>
  </w:num>
  <w:num w:numId="41" w16cid:durableId="1666737621">
    <w:abstractNumId w:val="22"/>
  </w:num>
  <w:num w:numId="42" w16cid:durableId="1079406694">
    <w:abstractNumId w:val="20"/>
  </w:num>
  <w:num w:numId="43" w16cid:durableId="1015425498">
    <w:abstractNumId w:val="53"/>
  </w:num>
  <w:num w:numId="44" w16cid:durableId="1394280223">
    <w:abstractNumId w:val="7"/>
  </w:num>
  <w:num w:numId="45" w16cid:durableId="801850065">
    <w:abstractNumId w:val="10"/>
  </w:num>
  <w:num w:numId="46" w16cid:durableId="2101758878">
    <w:abstractNumId w:val="35"/>
  </w:num>
  <w:num w:numId="47" w16cid:durableId="874655479">
    <w:abstractNumId w:val="43"/>
  </w:num>
  <w:num w:numId="48" w16cid:durableId="465006141">
    <w:abstractNumId w:val="32"/>
  </w:num>
  <w:num w:numId="49" w16cid:durableId="446893487">
    <w:abstractNumId w:val="12"/>
  </w:num>
  <w:num w:numId="50" w16cid:durableId="580800627">
    <w:abstractNumId w:val="31"/>
  </w:num>
  <w:num w:numId="51" w16cid:durableId="1665160222">
    <w:abstractNumId w:val="19"/>
  </w:num>
  <w:num w:numId="52" w16cid:durableId="140468717">
    <w:abstractNumId w:val="36"/>
  </w:num>
  <w:num w:numId="53" w16cid:durableId="212694350">
    <w:abstractNumId w:val="51"/>
  </w:num>
  <w:num w:numId="54" w16cid:durableId="1620070418">
    <w:abstractNumId w:val="49"/>
    <w:lvlOverride w:ilvl="0"/>
    <w:lvlOverride w:ilvl="1"/>
    <w:lvlOverride w:ilvl="2"/>
    <w:lvlOverride w:ilvl="3"/>
    <w:lvlOverride w:ilvl="4"/>
    <w:lvlOverride w:ilvl="5"/>
    <w:lvlOverride w:ilvl="6"/>
    <w:lvlOverride w:ilvl="7"/>
    <w:lvlOverride w:ilvl="8"/>
  </w:num>
  <w:num w:numId="55" w16cid:durableId="1949191980">
    <w:abstractNumId w:val="47"/>
    <w:lvlOverride w:ilvl="0"/>
    <w:lvlOverride w:ilvl="1"/>
    <w:lvlOverride w:ilvl="2"/>
    <w:lvlOverride w:ilvl="3"/>
    <w:lvlOverride w:ilvl="4"/>
    <w:lvlOverride w:ilvl="5"/>
    <w:lvlOverride w:ilvl="6"/>
    <w:lvlOverride w:ilvl="7"/>
    <w:lvlOverride w:ilvl="8"/>
  </w:num>
  <w:num w:numId="56" w16cid:durableId="968705624">
    <w:abstractNumId w:val="28"/>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NDM1NDQxNjM2NTNT0lEKTi0uzszPAykwqgUAWlSt/CwAAAA="/>
  </w:docVars>
  <w:rsids>
    <w:rsidRoot w:val="00FB647D"/>
    <w:rsid w:val="000030E9"/>
    <w:rsid w:val="0001249E"/>
    <w:rsid w:val="00015606"/>
    <w:rsid w:val="00086032"/>
    <w:rsid w:val="000921E1"/>
    <w:rsid w:val="000A6010"/>
    <w:rsid w:val="000B2C43"/>
    <w:rsid w:val="000C3031"/>
    <w:rsid w:val="000C79CB"/>
    <w:rsid w:val="000E1362"/>
    <w:rsid w:val="000F0D89"/>
    <w:rsid w:val="0010442C"/>
    <w:rsid w:val="00111332"/>
    <w:rsid w:val="00114EDF"/>
    <w:rsid w:val="00116AD6"/>
    <w:rsid w:val="00137B37"/>
    <w:rsid w:val="001407DC"/>
    <w:rsid w:val="001552FF"/>
    <w:rsid w:val="0018690A"/>
    <w:rsid w:val="0020794B"/>
    <w:rsid w:val="002125B0"/>
    <w:rsid w:val="00217A24"/>
    <w:rsid w:val="00251087"/>
    <w:rsid w:val="00267B4A"/>
    <w:rsid w:val="002E181E"/>
    <w:rsid w:val="00315F2C"/>
    <w:rsid w:val="003438BD"/>
    <w:rsid w:val="00365704"/>
    <w:rsid w:val="003867A6"/>
    <w:rsid w:val="003A63AA"/>
    <w:rsid w:val="003A6826"/>
    <w:rsid w:val="003A7E61"/>
    <w:rsid w:val="003B151D"/>
    <w:rsid w:val="003B228E"/>
    <w:rsid w:val="003D41B3"/>
    <w:rsid w:val="003E7EB8"/>
    <w:rsid w:val="00400ED1"/>
    <w:rsid w:val="00441965"/>
    <w:rsid w:val="00481D84"/>
    <w:rsid w:val="004B36B2"/>
    <w:rsid w:val="004B6316"/>
    <w:rsid w:val="004C69A1"/>
    <w:rsid w:val="004C74AF"/>
    <w:rsid w:val="0052293B"/>
    <w:rsid w:val="00547334"/>
    <w:rsid w:val="00565D9B"/>
    <w:rsid w:val="00575C19"/>
    <w:rsid w:val="00577C8B"/>
    <w:rsid w:val="00595DD6"/>
    <w:rsid w:val="005C5839"/>
    <w:rsid w:val="005D06C4"/>
    <w:rsid w:val="005D5A6D"/>
    <w:rsid w:val="00613D44"/>
    <w:rsid w:val="00637A94"/>
    <w:rsid w:val="00663621"/>
    <w:rsid w:val="0066411B"/>
    <w:rsid w:val="006737E5"/>
    <w:rsid w:val="00674C65"/>
    <w:rsid w:val="006A368F"/>
    <w:rsid w:val="006B7F6E"/>
    <w:rsid w:val="006F0648"/>
    <w:rsid w:val="00701D65"/>
    <w:rsid w:val="007205EC"/>
    <w:rsid w:val="00772806"/>
    <w:rsid w:val="00782D63"/>
    <w:rsid w:val="007B2246"/>
    <w:rsid w:val="007C0E10"/>
    <w:rsid w:val="00816FF1"/>
    <w:rsid w:val="00832D6D"/>
    <w:rsid w:val="0085465A"/>
    <w:rsid w:val="00855624"/>
    <w:rsid w:val="0087566D"/>
    <w:rsid w:val="008814E5"/>
    <w:rsid w:val="0088175B"/>
    <w:rsid w:val="008C321D"/>
    <w:rsid w:val="008C3574"/>
    <w:rsid w:val="008F1016"/>
    <w:rsid w:val="009049A3"/>
    <w:rsid w:val="009069B5"/>
    <w:rsid w:val="00915E7C"/>
    <w:rsid w:val="00943F59"/>
    <w:rsid w:val="00976814"/>
    <w:rsid w:val="00991B05"/>
    <w:rsid w:val="009A45C1"/>
    <w:rsid w:val="009B45BE"/>
    <w:rsid w:val="00A15C8F"/>
    <w:rsid w:val="00A1677D"/>
    <w:rsid w:val="00A65C45"/>
    <w:rsid w:val="00A754B3"/>
    <w:rsid w:val="00A82D50"/>
    <w:rsid w:val="00A8635A"/>
    <w:rsid w:val="00A94330"/>
    <w:rsid w:val="00AC7A3C"/>
    <w:rsid w:val="00AD2123"/>
    <w:rsid w:val="00AE6CF4"/>
    <w:rsid w:val="00B26C00"/>
    <w:rsid w:val="00B43D83"/>
    <w:rsid w:val="00B45ECA"/>
    <w:rsid w:val="00B74D9E"/>
    <w:rsid w:val="00B92532"/>
    <w:rsid w:val="00BA690D"/>
    <w:rsid w:val="00BB35DA"/>
    <w:rsid w:val="00BB51DD"/>
    <w:rsid w:val="00BC693C"/>
    <w:rsid w:val="00BE138A"/>
    <w:rsid w:val="00BF59D1"/>
    <w:rsid w:val="00C65309"/>
    <w:rsid w:val="00C66E84"/>
    <w:rsid w:val="00CA55BD"/>
    <w:rsid w:val="00CD7411"/>
    <w:rsid w:val="00CE1633"/>
    <w:rsid w:val="00D03540"/>
    <w:rsid w:val="00D10628"/>
    <w:rsid w:val="00D63E63"/>
    <w:rsid w:val="00D85E2A"/>
    <w:rsid w:val="00D90234"/>
    <w:rsid w:val="00DF218C"/>
    <w:rsid w:val="00DF7DC8"/>
    <w:rsid w:val="00E516AD"/>
    <w:rsid w:val="00E66AF7"/>
    <w:rsid w:val="00E93F00"/>
    <w:rsid w:val="00E97D82"/>
    <w:rsid w:val="00EA6E3A"/>
    <w:rsid w:val="00EB7772"/>
    <w:rsid w:val="00EC64C9"/>
    <w:rsid w:val="00EE3DE3"/>
    <w:rsid w:val="00F0245B"/>
    <w:rsid w:val="00F37081"/>
    <w:rsid w:val="00F65489"/>
    <w:rsid w:val="00F671BD"/>
    <w:rsid w:val="00F70F4B"/>
    <w:rsid w:val="00FB3DD4"/>
    <w:rsid w:val="00FB647D"/>
    <w:rsid w:val="00FC069E"/>
    <w:rsid w:val="00FC3A74"/>
    <w:rsid w:val="00FC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1E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245B"/>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Heading2"/>
    <w:next w:val="Normal"/>
    <w:link w:val="Heading3Char"/>
    <w:uiPriority w:val="9"/>
    <w:unhideWhenUsed/>
    <w:qFormat/>
    <w:rsid w:val="00F0245B"/>
    <w:pPr>
      <w:outlineLvl w:val="2"/>
    </w:pPr>
    <w:rPr>
      <w:rFonts w:ascii="Calibri" w:hAnsi="Calibri"/>
      <w:color w:val="1C52BF"/>
      <w:sz w:val="31"/>
      <w:szCs w:val="31"/>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CE1633"/>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semiHidden/>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F37081"/>
    <w:pPr>
      <w:spacing w:before="40" w:after="40"/>
    </w:pPr>
    <w:rPr>
      <w:color w:val="FFFFFF" w:themeColor="background1"/>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F0245B"/>
    <w:pPr>
      <w:numPr>
        <w:numId w:val="1"/>
      </w:numPr>
      <w:spacing w:after="100"/>
    </w:pPr>
    <w:rPr>
      <w:rFonts w:ascii="Roboto" w:hAnsi="Roboto"/>
      <w:color w:val="404040" w:themeColor="text1" w:themeTint="BF"/>
      <w:sz w:val="20"/>
      <w:szCs w:val="21"/>
    </w:rPr>
  </w:style>
  <w:style w:type="paragraph" w:customStyle="1" w:styleId="MathsTableBullets">
    <w:name w:val="Maths Table Bullets"/>
    <w:basedOn w:val="ListBullet"/>
    <w:qFormat/>
    <w:rsid w:val="00F0245B"/>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F0245B"/>
    <w:pPr>
      <w:spacing w:after="40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F0245B"/>
    <w:rPr>
      <w:rFonts w:ascii="Calibri" w:hAnsi="Calibri"/>
      <w:b/>
      <w:bCs/>
      <w:color w:val="1C52BF"/>
      <w:sz w:val="31"/>
      <w:szCs w:val="31"/>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4"/>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3"/>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UnresolvedMention">
    <w:name w:val="Unresolved Mention"/>
    <w:basedOn w:val="DefaultParagraphFont"/>
    <w:uiPriority w:val="99"/>
    <w:rsid w:val="00DF218C"/>
    <w:rPr>
      <w:color w:val="605E5C"/>
      <w:shd w:val="clear" w:color="auto" w:fill="E1DFDD"/>
    </w:rPr>
  </w:style>
  <w:style w:type="paragraph" w:styleId="ListParagraph">
    <w:name w:val="List Paragraph"/>
    <w:basedOn w:val="Normal"/>
    <w:uiPriority w:val="34"/>
    <w:qFormat/>
    <w:rsid w:val="00EE3DE3"/>
    <w:pPr>
      <w:spacing w:before="0" w:after="0"/>
      <w:ind w:left="720"/>
      <w:contextualSpacing/>
    </w:pPr>
    <w:rPr>
      <w:rFonts w:asciiTheme="minorHAnsi" w:hAnsiTheme="minorHAnsi"/>
      <w:color w:val="auto"/>
    </w:rPr>
  </w:style>
  <w:style w:type="paragraph" w:styleId="Revision">
    <w:name w:val="Revision"/>
    <w:hidden/>
    <w:uiPriority w:val="99"/>
    <w:semiHidden/>
    <w:rsid w:val="00816FF1"/>
    <w:rPr>
      <w:rFonts w:ascii="Calibri" w:hAnsi="Calibri"/>
      <w:color w:val="000000" w:themeColor="text1"/>
      <w:sz w:val="22"/>
      <w:szCs w:val="22"/>
      <w:lang w:val="en-AU"/>
    </w:rPr>
  </w:style>
  <w:style w:type="character" w:styleId="CommentReference">
    <w:name w:val="annotation reference"/>
    <w:basedOn w:val="DefaultParagraphFont"/>
    <w:uiPriority w:val="99"/>
    <w:semiHidden/>
    <w:unhideWhenUsed/>
    <w:rsid w:val="003867A6"/>
    <w:rPr>
      <w:sz w:val="16"/>
      <w:szCs w:val="16"/>
    </w:rPr>
  </w:style>
  <w:style w:type="paragraph" w:styleId="CommentText">
    <w:name w:val="annotation text"/>
    <w:basedOn w:val="Normal"/>
    <w:link w:val="CommentTextChar"/>
    <w:uiPriority w:val="99"/>
    <w:unhideWhenUsed/>
    <w:rsid w:val="003867A6"/>
    <w:rPr>
      <w:sz w:val="20"/>
      <w:szCs w:val="20"/>
    </w:rPr>
  </w:style>
  <w:style w:type="character" w:customStyle="1" w:styleId="CommentTextChar">
    <w:name w:val="Comment Text Char"/>
    <w:basedOn w:val="DefaultParagraphFont"/>
    <w:link w:val="CommentText"/>
    <w:uiPriority w:val="99"/>
    <w:rsid w:val="003867A6"/>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867A6"/>
    <w:rPr>
      <w:b/>
      <w:bCs/>
    </w:rPr>
  </w:style>
  <w:style w:type="character" w:customStyle="1" w:styleId="CommentSubjectChar">
    <w:name w:val="Comment Subject Char"/>
    <w:basedOn w:val="CommentTextChar"/>
    <w:link w:val="CommentSubject"/>
    <w:uiPriority w:val="99"/>
    <w:semiHidden/>
    <w:rsid w:val="003867A6"/>
    <w:rPr>
      <w:rFonts w:ascii="Calibri" w:hAnsi="Calibri"/>
      <w:b/>
      <w:bCs/>
      <w:color w:val="000000" w:themeColor="text1"/>
      <w:sz w:val="20"/>
      <w:szCs w:val="20"/>
      <w:lang w:val="en-AU"/>
    </w:rPr>
  </w:style>
  <w:style w:type="character" w:styleId="FollowedHyperlink">
    <w:name w:val="FollowedHyperlink"/>
    <w:basedOn w:val="DefaultParagraphFont"/>
    <w:uiPriority w:val="99"/>
    <w:semiHidden/>
    <w:unhideWhenUsed/>
    <w:rsid w:val="005C5839"/>
    <w:rPr>
      <w:color w:val="954F72" w:themeColor="followedHyperlink"/>
      <w:u w:val="single"/>
    </w:rPr>
  </w:style>
  <w:style w:type="table" w:customStyle="1" w:styleId="TableGrid1">
    <w:name w:val="Table Grid1"/>
    <w:basedOn w:val="TableNormal"/>
    <w:next w:val="TableGrid"/>
    <w:uiPriority w:val="39"/>
    <w:rsid w:val="007C0E10"/>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566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B7772"/>
    <w:rPr>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45BE"/>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lang w:eastAsia="en-AU"/>
    </w:rPr>
  </w:style>
  <w:style w:type="character" w:customStyle="1" w:styleId="TitleChar">
    <w:name w:val="Title Char"/>
    <w:basedOn w:val="DefaultParagraphFont"/>
    <w:link w:val="Title"/>
    <w:uiPriority w:val="10"/>
    <w:rsid w:val="009B45BE"/>
    <w:rPr>
      <w:rFonts w:asciiTheme="majorHAnsi" w:eastAsiaTheme="majorEastAsia" w:hAnsiTheme="majorHAnsi" w:cstheme="majorBidi"/>
      <w:color w:val="323E4F" w:themeColor="text2" w:themeShade="BF"/>
      <w:spacing w:val="5"/>
      <w:kern w:val="28"/>
      <w:sz w:val="52"/>
      <w:szCs w:val="5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56793610">
      <w:bodyDiv w:val="1"/>
      <w:marLeft w:val="0"/>
      <w:marRight w:val="0"/>
      <w:marTop w:val="0"/>
      <w:marBottom w:val="0"/>
      <w:divBdr>
        <w:top w:val="none" w:sz="0" w:space="0" w:color="auto"/>
        <w:left w:val="none" w:sz="0" w:space="0" w:color="auto"/>
        <w:bottom w:val="none" w:sz="0" w:space="0" w:color="auto"/>
        <w:right w:val="none" w:sz="0" w:space="0" w:color="auto"/>
      </w:divBdr>
      <w:divsChild>
        <w:div w:id="1729255958">
          <w:marLeft w:val="446"/>
          <w:marRight w:val="0"/>
          <w:marTop w:val="0"/>
          <w:marBottom w:val="0"/>
          <w:divBdr>
            <w:top w:val="none" w:sz="0" w:space="0" w:color="auto"/>
            <w:left w:val="none" w:sz="0" w:space="0" w:color="auto"/>
            <w:bottom w:val="none" w:sz="0" w:space="0" w:color="auto"/>
            <w:right w:val="none" w:sz="0" w:space="0" w:color="auto"/>
          </w:divBdr>
        </w:div>
        <w:div w:id="2098479196">
          <w:marLeft w:val="446"/>
          <w:marRight w:val="0"/>
          <w:marTop w:val="0"/>
          <w:marBottom w:val="0"/>
          <w:divBdr>
            <w:top w:val="none" w:sz="0" w:space="0" w:color="auto"/>
            <w:left w:val="none" w:sz="0" w:space="0" w:color="auto"/>
            <w:bottom w:val="none" w:sz="0" w:space="0" w:color="auto"/>
            <w:right w:val="none" w:sz="0" w:space="0" w:color="auto"/>
          </w:divBdr>
        </w:div>
        <w:div w:id="1165701248">
          <w:marLeft w:val="274"/>
          <w:marRight w:val="0"/>
          <w:marTop w:val="0"/>
          <w:marBottom w:val="0"/>
          <w:divBdr>
            <w:top w:val="none" w:sz="0" w:space="0" w:color="auto"/>
            <w:left w:val="none" w:sz="0" w:space="0" w:color="auto"/>
            <w:bottom w:val="none" w:sz="0" w:space="0" w:color="auto"/>
            <w:right w:val="none" w:sz="0" w:space="0" w:color="auto"/>
          </w:divBdr>
        </w:div>
        <w:div w:id="1041974866">
          <w:marLeft w:val="274"/>
          <w:marRight w:val="0"/>
          <w:marTop w:val="0"/>
          <w:marBottom w:val="0"/>
          <w:divBdr>
            <w:top w:val="none" w:sz="0" w:space="0" w:color="auto"/>
            <w:left w:val="none" w:sz="0" w:space="0" w:color="auto"/>
            <w:bottom w:val="none" w:sz="0" w:space="0" w:color="auto"/>
            <w:right w:val="none" w:sz="0" w:space="0" w:color="auto"/>
          </w:divBdr>
        </w:div>
        <w:div w:id="390540311">
          <w:marLeft w:val="446"/>
          <w:marRight w:val="0"/>
          <w:marTop w:val="0"/>
          <w:marBottom w:val="0"/>
          <w:divBdr>
            <w:top w:val="none" w:sz="0" w:space="0" w:color="auto"/>
            <w:left w:val="none" w:sz="0" w:space="0" w:color="auto"/>
            <w:bottom w:val="none" w:sz="0" w:space="0" w:color="auto"/>
            <w:right w:val="none" w:sz="0" w:space="0" w:color="auto"/>
          </w:divBdr>
        </w:div>
        <w:div w:id="296648470">
          <w:marLeft w:val="446"/>
          <w:marRight w:val="0"/>
          <w:marTop w:val="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3004957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aus.gov.au/__data/assets/pdf_file/0005/704858/kolap.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40A1qRnLhK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B3E6A2-3331-406E-BF35-EE0253A5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O'Donnelll</dc:creator>
  <cp:keywords/>
  <dc:description/>
  <cp:lastModifiedBy>Martin Richards</cp:lastModifiedBy>
  <cp:revision>7</cp:revision>
  <cp:lastPrinted>2022-12-13T23:52:00Z</cp:lastPrinted>
  <dcterms:created xsi:type="dcterms:W3CDTF">2023-10-08T21:40:00Z</dcterms:created>
  <dcterms:modified xsi:type="dcterms:W3CDTF">2024-02-22T22:34:00Z</dcterms:modified>
</cp:coreProperties>
</file>