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7E031" w14:textId="032FF39E" w:rsidR="00444C69" w:rsidRPr="00C97DB0" w:rsidRDefault="00CE6C69" w:rsidP="1C0BE4D2">
      <w:pPr>
        <w:pStyle w:val="MathsMainHeading"/>
        <w:rPr>
          <w:rFonts w:eastAsiaTheme="minorEastAsia"/>
          <w:sz w:val="46"/>
          <w:szCs w:val="46"/>
          <w:lang w:val="en-US"/>
        </w:rPr>
      </w:pPr>
      <w:r w:rsidRPr="00C97DB0">
        <w:rPr>
          <w:sz w:val="46"/>
          <w:szCs w:val="46"/>
        </w:rPr>
        <w:t>Pythagoras</w:t>
      </w:r>
      <w:r w:rsidR="00780E58">
        <w:rPr>
          <w:sz w:val="46"/>
          <w:szCs w:val="46"/>
        </w:rPr>
        <w:t xml:space="preserve"> i</w:t>
      </w:r>
      <w:r w:rsidR="09E30408" w:rsidRPr="00C97DB0">
        <w:rPr>
          <w:sz w:val="46"/>
          <w:szCs w:val="46"/>
        </w:rPr>
        <w:t>nvestigations and applications</w:t>
      </w:r>
    </w:p>
    <w:tbl>
      <w:tblPr>
        <w:tblStyle w:val="TableGrid"/>
        <w:tblW w:w="14034" w:type="dxa"/>
        <w:tblInd w:w="108" w:type="dxa"/>
        <w:tblLook w:val="04A0" w:firstRow="1" w:lastRow="0" w:firstColumn="1" w:lastColumn="0" w:noHBand="0" w:noVBand="1"/>
      </w:tblPr>
      <w:tblGrid>
        <w:gridCol w:w="2297"/>
        <w:gridCol w:w="11737"/>
      </w:tblGrid>
      <w:tr w:rsidR="00C97DB0" w:rsidRPr="005B327F" w14:paraId="6C7280C7" w14:textId="77777777" w:rsidTr="005B327F">
        <w:tc>
          <w:tcPr>
            <w:tcW w:w="2297" w:type="dxa"/>
            <w:tcBorders>
              <w:bottom w:val="single" w:sz="4" w:space="0" w:color="auto"/>
              <w:right w:val="single" w:sz="4" w:space="0" w:color="auto"/>
            </w:tcBorders>
          </w:tcPr>
          <w:p w14:paraId="21B08CD9" w14:textId="77777777"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Year level</w:t>
            </w:r>
          </w:p>
          <w:p w14:paraId="0D181A88" w14:textId="77777777"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Strand(s)</w:t>
            </w:r>
          </w:p>
          <w:p w14:paraId="5A4F2813" w14:textId="77777777"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Lesson length</w:t>
            </w:r>
          </w:p>
          <w:p w14:paraId="70BE81A2" w14:textId="29C14DED"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CD Code</w:t>
            </w:r>
          </w:p>
        </w:tc>
        <w:tc>
          <w:tcPr>
            <w:tcW w:w="11737" w:type="dxa"/>
            <w:tcBorders>
              <w:left w:val="single" w:sz="4" w:space="0" w:color="auto"/>
              <w:bottom w:val="single" w:sz="4" w:space="0" w:color="auto"/>
              <w:right w:val="single" w:sz="4" w:space="0" w:color="auto"/>
            </w:tcBorders>
          </w:tcPr>
          <w:p w14:paraId="578026D3" w14:textId="57D43C37" w:rsidR="00C97DB0" w:rsidRPr="005B327F" w:rsidRDefault="00C97DB0" w:rsidP="005B327F">
            <w:pPr>
              <w:pStyle w:val="MathsTableBullets"/>
              <w:numPr>
                <w:ilvl w:val="0"/>
                <w:numId w:val="0"/>
              </w:numPr>
              <w:ind w:left="29"/>
              <w:rPr>
                <w:rFonts w:asciiTheme="minorHAnsi" w:hAnsiTheme="minorHAnsi" w:cstheme="minorHAnsi"/>
                <w:sz w:val="22"/>
                <w:szCs w:val="22"/>
              </w:rPr>
            </w:pPr>
            <w:r w:rsidRPr="005B327F">
              <w:rPr>
                <w:rFonts w:asciiTheme="minorHAnsi" w:hAnsiTheme="minorHAnsi" w:cstheme="minorHAnsi"/>
                <w:sz w:val="22"/>
                <w:szCs w:val="22"/>
              </w:rPr>
              <w:t>Year 8</w:t>
            </w:r>
          </w:p>
          <w:p w14:paraId="51CC677D" w14:textId="7ECAECAD" w:rsidR="00C97DB0" w:rsidRPr="005B327F" w:rsidRDefault="00C97DB0" w:rsidP="005B327F">
            <w:pPr>
              <w:pStyle w:val="MathsTableBullets"/>
              <w:numPr>
                <w:ilvl w:val="0"/>
                <w:numId w:val="0"/>
              </w:numPr>
              <w:rPr>
                <w:rFonts w:asciiTheme="minorHAnsi" w:hAnsiTheme="minorHAnsi" w:cstheme="minorHAnsi"/>
                <w:sz w:val="22"/>
                <w:szCs w:val="22"/>
              </w:rPr>
            </w:pPr>
            <w:r w:rsidRPr="005B327F">
              <w:rPr>
                <w:rFonts w:asciiTheme="minorHAnsi" w:hAnsiTheme="minorHAnsi" w:cstheme="minorHAnsi"/>
                <w:sz w:val="22"/>
                <w:szCs w:val="22"/>
              </w:rPr>
              <w:t>Measurement</w:t>
            </w:r>
            <w:r w:rsidR="005F529F">
              <w:rPr>
                <w:rFonts w:asciiTheme="minorHAnsi" w:hAnsiTheme="minorHAnsi" w:cstheme="minorHAnsi"/>
                <w:sz w:val="22"/>
                <w:szCs w:val="22"/>
              </w:rPr>
              <w:t xml:space="preserve"> /</w:t>
            </w:r>
            <w:r w:rsidRPr="005B327F">
              <w:rPr>
                <w:rFonts w:asciiTheme="minorHAnsi" w:hAnsiTheme="minorHAnsi" w:cstheme="minorHAnsi"/>
                <w:sz w:val="22"/>
                <w:szCs w:val="22"/>
              </w:rPr>
              <w:t xml:space="preserve"> Number</w:t>
            </w:r>
          </w:p>
          <w:p w14:paraId="1443E4FE" w14:textId="77777777" w:rsidR="00C97DB0" w:rsidRPr="005B327F" w:rsidRDefault="00C97DB0" w:rsidP="005B327F">
            <w:pPr>
              <w:pStyle w:val="MathsTableBullets"/>
              <w:numPr>
                <w:ilvl w:val="0"/>
                <w:numId w:val="0"/>
              </w:numPr>
              <w:rPr>
                <w:rFonts w:asciiTheme="minorHAnsi" w:hAnsiTheme="minorHAnsi" w:cstheme="minorHAnsi"/>
                <w:sz w:val="22"/>
                <w:szCs w:val="22"/>
              </w:rPr>
            </w:pPr>
            <w:r w:rsidRPr="005B327F">
              <w:rPr>
                <w:rFonts w:asciiTheme="minorHAnsi" w:hAnsiTheme="minorHAnsi" w:cstheme="minorHAnsi"/>
                <w:sz w:val="22"/>
                <w:szCs w:val="22"/>
              </w:rPr>
              <w:t>60 mins</w:t>
            </w:r>
          </w:p>
          <w:p w14:paraId="40AE7FD2" w14:textId="2E8DE2D6" w:rsidR="00C97DB0" w:rsidRPr="005B327F" w:rsidRDefault="000A637D" w:rsidP="005B327F">
            <w:pPr>
              <w:pStyle w:val="MathsTableBullets"/>
              <w:numPr>
                <w:ilvl w:val="0"/>
                <w:numId w:val="0"/>
              </w:numPr>
              <w:rPr>
                <w:rFonts w:asciiTheme="minorHAnsi" w:hAnsiTheme="minorHAnsi" w:cstheme="minorHAnsi"/>
                <w:sz w:val="22"/>
                <w:szCs w:val="22"/>
              </w:rPr>
            </w:pPr>
            <w:hyperlink r:id="rId11">
              <w:r w:rsidR="00C97DB0" w:rsidRPr="00F07C60">
                <w:rPr>
                  <w:rStyle w:val="Hyperlink"/>
                  <w:rFonts w:asciiTheme="minorHAnsi" w:eastAsia="Calibri" w:hAnsiTheme="minorHAnsi" w:cstheme="minorHAnsi"/>
                  <w:sz w:val="22"/>
                  <w:szCs w:val="22"/>
                  <w:lang w:eastAsia="en-US"/>
                </w:rPr>
                <w:t>AC9M8M06</w:t>
              </w:r>
              <w:r w:rsidR="00C97DB0" w:rsidRPr="005B327F">
                <w:rPr>
                  <w:rStyle w:val="Hyperlink"/>
                  <w:rFonts w:asciiTheme="minorHAnsi" w:hAnsiTheme="minorHAnsi" w:cstheme="minorHAnsi"/>
                  <w:color w:val="046190"/>
                  <w:sz w:val="22"/>
                  <w:szCs w:val="22"/>
                </w:rPr>
                <w:t>,</w:t>
              </w:r>
            </w:hyperlink>
            <w:r w:rsidR="00C97DB0" w:rsidRPr="005B327F">
              <w:rPr>
                <w:rFonts w:asciiTheme="minorHAnsi" w:hAnsiTheme="minorHAnsi" w:cstheme="minorHAnsi"/>
                <w:color w:val="046190"/>
                <w:sz w:val="22"/>
                <w:szCs w:val="22"/>
              </w:rPr>
              <w:t xml:space="preserve"> </w:t>
            </w:r>
            <w:hyperlink r:id="rId12">
              <w:r w:rsidR="00C97DB0" w:rsidRPr="00F07C60">
                <w:rPr>
                  <w:rStyle w:val="Hyperlink"/>
                  <w:rFonts w:asciiTheme="minorHAnsi" w:eastAsia="Calibri" w:hAnsiTheme="minorHAnsi" w:cstheme="minorHAnsi"/>
                  <w:sz w:val="22"/>
                  <w:szCs w:val="22"/>
                  <w:lang w:eastAsia="en-US"/>
                </w:rPr>
                <w:t>AC9M8N01</w:t>
              </w:r>
            </w:hyperlink>
          </w:p>
        </w:tc>
      </w:tr>
      <w:tr w:rsidR="00C97DB0" w:rsidRPr="005B327F" w14:paraId="18FD74AD" w14:textId="77777777" w:rsidTr="005B327F">
        <w:trPr>
          <w:trHeight w:val="773"/>
        </w:trPr>
        <w:tc>
          <w:tcPr>
            <w:tcW w:w="2297" w:type="dxa"/>
            <w:tcBorders>
              <w:bottom w:val="single" w:sz="4" w:space="0" w:color="auto"/>
              <w:right w:val="single" w:sz="4" w:space="0" w:color="auto"/>
            </w:tcBorders>
          </w:tcPr>
          <w:p w14:paraId="7FC34980" w14:textId="77777777"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Lesson summary</w:t>
            </w:r>
          </w:p>
        </w:tc>
        <w:tc>
          <w:tcPr>
            <w:tcW w:w="11737" w:type="dxa"/>
            <w:tcBorders>
              <w:left w:val="single" w:sz="4" w:space="0" w:color="auto"/>
              <w:bottom w:val="single" w:sz="4" w:space="0" w:color="auto"/>
              <w:right w:val="single" w:sz="4" w:space="0" w:color="auto"/>
            </w:tcBorders>
          </w:tcPr>
          <w:p w14:paraId="01E7BEF2" w14:textId="13856E68" w:rsidR="00C97DB0" w:rsidRPr="005B327F" w:rsidRDefault="000A637D" w:rsidP="005B327F">
            <w:pPr>
              <w:pStyle w:val="MathsTableBullets"/>
              <w:numPr>
                <w:ilvl w:val="0"/>
                <w:numId w:val="0"/>
              </w:numPr>
              <w:rPr>
                <w:rFonts w:asciiTheme="minorHAnsi" w:hAnsiTheme="minorHAnsi" w:cstheme="minorHAnsi"/>
                <w:sz w:val="22"/>
                <w:szCs w:val="22"/>
              </w:rPr>
            </w:pPr>
            <w:r w:rsidRPr="000A637D">
              <w:rPr>
                <w:rFonts w:asciiTheme="minorHAnsi" w:hAnsiTheme="minorHAnsi" w:cstheme="minorHAnsi"/>
                <w:sz w:val="22"/>
                <w:szCs w:val="22"/>
              </w:rPr>
              <w:t>This lesson is one in a series of lessons on Pythagoras theorem. </w:t>
            </w:r>
            <w:r w:rsidR="00C97DB0" w:rsidRPr="005B327F">
              <w:rPr>
                <w:rFonts w:asciiTheme="minorHAnsi" w:hAnsiTheme="minorHAnsi" w:cstheme="minorHAnsi"/>
                <w:sz w:val="22"/>
                <w:szCs w:val="22"/>
              </w:rPr>
              <w:t>Students work in small groups to investigate the application of Pythagoras’ theorem to problems in a practical or theoretical context. They apply the ‘context &gt; representation &gt; exploration &gt; interpretation &gt; investigation’ cycle to questions of interest or problems in a context involving right-angled triangles and lengths and communicate their findings to others.</w:t>
            </w:r>
          </w:p>
        </w:tc>
      </w:tr>
      <w:tr w:rsidR="00C97DB0" w:rsidRPr="005B327F" w14:paraId="0B7A1D7B" w14:textId="77777777" w:rsidTr="005B327F">
        <w:trPr>
          <w:trHeight w:val="895"/>
        </w:trPr>
        <w:tc>
          <w:tcPr>
            <w:tcW w:w="2297" w:type="dxa"/>
            <w:tcBorders>
              <w:top w:val="single" w:sz="4" w:space="0" w:color="auto"/>
              <w:bottom w:val="single" w:sz="4" w:space="0" w:color="auto"/>
              <w:right w:val="single" w:sz="4" w:space="0" w:color="auto"/>
            </w:tcBorders>
          </w:tcPr>
          <w:p w14:paraId="4E71DD6C" w14:textId="77777777"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Learning intention</w:t>
            </w:r>
          </w:p>
        </w:tc>
        <w:tc>
          <w:tcPr>
            <w:tcW w:w="11737" w:type="dxa"/>
            <w:tcBorders>
              <w:top w:val="single" w:sz="4" w:space="0" w:color="auto"/>
              <w:left w:val="single" w:sz="4" w:space="0" w:color="auto"/>
              <w:bottom w:val="single" w:sz="4" w:space="0" w:color="auto"/>
              <w:right w:val="single" w:sz="4" w:space="0" w:color="auto"/>
            </w:tcBorders>
          </w:tcPr>
          <w:p w14:paraId="28E1F2AB" w14:textId="14AFB18F" w:rsidR="00C97DB0" w:rsidRPr="005B327F" w:rsidRDefault="00C97DB0" w:rsidP="005B327F">
            <w:pPr>
              <w:pStyle w:val="MathsTableBullets"/>
              <w:numPr>
                <w:ilvl w:val="0"/>
                <w:numId w:val="17"/>
              </w:numPr>
              <w:rPr>
                <w:rFonts w:asciiTheme="minorHAnsi" w:hAnsiTheme="minorHAnsi" w:cstheme="minorHAnsi"/>
                <w:sz w:val="22"/>
                <w:szCs w:val="22"/>
              </w:rPr>
            </w:pPr>
            <w:r w:rsidRPr="005B327F">
              <w:rPr>
                <w:rFonts w:asciiTheme="minorHAnsi" w:hAnsiTheme="minorHAnsi" w:cstheme="minorHAnsi"/>
                <w:sz w:val="22"/>
                <w:szCs w:val="22"/>
              </w:rPr>
              <w:t>We are learning to identify information from a context relevant to the formulation of a problem.</w:t>
            </w:r>
          </w:p>
          <w:p w14:paraId="2A74C8DC" w14:textId="333B685B" w:rsidR="00C97DB0" w:rsidRPr="005B327F" w:rsidRDefault="00C97DB0" w:rsidP="005B327F">
            <w:pPr>
              <w:pStyle w:val="MathsTableBullets"/>
              <w:numPr>
                <w:ilvl w:val="0"/>
                <w:numId w:val="17"/>
              </w:numPr>
              <w:rPr>
                <w:rFonts w:asciiTheme="minorHAnsi" w:hAnsiTheme="minorHAnsi" w:cstheme="minorHAnsi"/>
                <w:sz w:val="22"/>
                <w:szCs w:val="22"/>
              </w:rPr>
            </w:pPr>
            <w:r w:rsidRPr="005B327F">
              <w:rPr>
                <w:rFonts w:asciiTheme="minorHAnsi" w:hAnsiTheme="minorHAnsi" w:cstheme="minorHAnsi"/>
                <w:sz w:val="22"/>
                <w:szCs w:val="22"/>
              </w:rPr>
              <w:t>We will represent problems involving right-angled triangles and lengths using not to scale diagrams.</w:t>
            </w:r>
          </w:p>
          <w:p w14:paraId="7A5671F1" w14:textId="091F47C0" w:rsidR="00C97DB0" w:rsidRPr="005B327F" w:rsidRDefault="00C97DB0" w:rsidP="005B327F">
            <w:pPr>
              <w:pStyle w:val="MathsTableBullets"/>
              <w:numPr>
                <w:ilvl w:val="0"/>
                <w:numId w:val="17"/>
              </w:numPr>
              <w:rPr>
                <w:rFonts w:asciiTheme="minorHAnsi" w:hAnsiTheme="minorHAnsi" w:cstheme="minorHAnsi"/>
                <w:sz w:val="22"/>
                <w:szCs w:val="22"/>
              </w:rPr>
            </w:pPr>
            <w:r w:rsidRPr="005B327F">
              <w:rPr>
                <w:rFonts w:asciiTheme="minorHAnsi" w:hAnsiTheme="minorHAnsi" w:cstheme="minorHAnsi"/>
                <w:sz w:val="22"/>
                <w:szCs w:val="22"/>
              </w:rPr>
              <w:t>We are learning to investigate solutions to a class of related problems involving Pythagoras’ theorem by systematically varying values.</w:t>
            </w:r>
          </w:p>
          <w:p w14:paraId="01486A81" w14:textId="427EC746" w:rsidR="00C97DB0" w:rsidRPr="005B327F" w:rsidRDefault="00C97DB0" w:rsidP="005B327F">
            <w:pPr>
              <w:pStyle w:val="MathsTableBullets"/>
              <w:numPr>
                <w:ilvl w:val="0"/>
                <w:numId w:val="17"/>
              </w:numPr>
              <w:rPr>
                <w:rFonts w:asciiTheme="minorHAnsi" w:hAnsiTheme="minorHAnsi" w:cstheme="minorHAnsi"/>
                <w:sz w:val="22"/>
                <w:szCs w:val="22"/>
              </w:rPr>
            </w:pPr>
            <w:r w:rsidRPr="005B327F">
              <w:rPr>
                <w:rFonts w:asciiTheme="minorHAnsi" w:hAnsiTheme="minorHAnsi" w:cstheme="minorHAnsi"/>
                <w:sz w:val="22"/>
                <w:szCs w:val="22"/>
              </w:rPr>
              <w:t xml:space="preserve">We will communicate and explain methods, </w:t>
            </w:r>
            <w:proofErr w:type="gramStart"/>
            <w:r w:rsidRPr="005B327F">
              <w:rPr>
                <w:rFonts w:asciiTheme="minorHAnsi" w:hAnsiTheme="minorHAnsi" w:cstheme="minorHAnsi"/>
                <w:sz w:val="22"/>
                <w:szCs w:val="22"/>
              </w:rPr>
              <w:t>reasoning</w:t>
            </w:r>
            <w:proofErr w:type="gramEnd"/>
            <w:r w:rsidRPr="005B327F">
              <w:rPr>
                <w:rFonts w:asciiTheme="minorHAnsi" w:hAnsiTheme="minorHAnsi" w:cstheme="minorHAnsi"/>
                <w:sz w:val="22"/>
                <w:szCs w:val="22"/>
              </w:rPr>
              <w:t xml:space="preserve"> and findings to others.</w:t>
            </w:r>
          </w:p>
        </w:tc>
      </w:tr>
      <w:tr w:rsidR="00C97DB0" w:rsidRPr="005B327F" w14:paraId="6F55E08E" w14:textId="77777777" w:rsidTr="005B327F">
        <w:trPr>
          <w:trHeight w:val="895"/>
        </w:trPr>
        <w:tc>
          <w:tcPr>
            <w:tcW w:w="2297" w:type="dxa"/>
            <w:tcBorders>
              <w:top w:val="single" w:sz="4" w:space="0" w:color="auto"/>
              <w:bottom w:val="single" w:sz="4" w:space="0" w:color="auto"/>
              <w:right w:val="single" w:sz="4" w:space="0" w:color="auto"/>
            </w:tcBorders>
          </w:tcPr>
          <w:p w14:paraId="67894C07" w14:textId="36202A27"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Success criteria</w:t>
            </w:r>
          </w:p>
        </w:tc>
        <w:tc>
          <w:tcPr>
            <w:tcW w:w="11737" w:type="dxa"/>
            <w:tcBorders>
              <w:top w:val="single" w:sz="4" w:space="0" w:color="auto"/>
              <w:left w:val="single" w:sz="4" w:space="0" w:color="auto"/>
              <w:bottom w:val="single" w:sz="4" w:space="0" w:color="auto"/>
              <w:right w:val="single" w:sz="4" w:space="0" w:color="auto"/>
            </w:tcBorders>
          </w:tcPr>
          <w:p w14:paraId="0AFDDE5B" w14:textId="77777777" w:rsidR="00C97DB0" w:rsidRPr="005B327F" w:rsidRDefault="00C97DB0" w:rsidP="005B327F">
            <w:pPr>
              <w:pStyle w:val="MathsTableBullets"/>
              <w:numPr>
                <w:ilvl w:val="0"/>
                <w:numId w:val="0"/>
              </w:numPr>
              <w:rPr>
                <w:rFonts w:asciiTheme="minorHAnsi" w:hAnsiTheme="minorHAnsi" w:cstheme="minorHAnsi"/>
                <w:sz w:val="22"/>
                <w:szCs w:val="22"/>
              </w:rPr>
            </w:pPr>
            <w:r w:rsidRPr="005B327F">
              <w:rPr>
                <w:rFonts w:asciiTheme="minorHAnsi" w:hAnsiTheme="minorHAnsi" w:cstheme="minorHAnsi"/>
                <w:sz w:val="22"/>
                <w:szCs w:val="22"/>
              </w:rPr>
              <w:t>By the end of this lesson, students can:</w:t>
            </w:r>
          </w:p>
          <w:p w14:paraId="484807C6" w14:textId="77777777" w:rsidR="00C97DB0" w:rsidRPr="005B327F" w:rsidRDefault="00C97DB0" w:rsidP="005B327F">
            <w:pPr>
              <w:pStyle w:val="MathsTableBullets"/>
              <w:numPr>
                <w:ilvl w:val="0"/>
                <w:numId w:val="18"/>
              </w:numPr>
              <w:rPr>
                <w:rFonts w:asciiTheme="minorHAnsi" w:hAnsiTheme="minorHAnsi" w:cstheme="minorHAnsi"/>
                <w:sz w:val="22"/>
                <w:szCs w:val="22"/>
              </w:rPr>
            </w:pPr>
            <w:r w:rsidRPr="005B327F">
              <w:rPr>
                <w:rFonts w:asciiTheme="minorHAnsi" w:hAnsiTheme="minorHAnsi" w:cstheme="minorHAnsi"/>
                <w:sz w:val="22"/>
                <w:szCs w:val="22"/>
              </w:rPr>
              <w:t xml:space="preserve">identify relevant information in situations where Pythagoras’ theorem is a useful problem-solving </w:t>
            </w:r>
            <w:proofErr w:type="gramStart"/>
            <w:r w:rsidRPr="005B327F">
              <w:rPr>
                <w:rFonts w:asciiTheme="minorHAnsi" w:hAnsiTheme="minorHAnsi" w:cstheme="minorHAnsi"/>
                <w:sz w:val="22"/>
                <w:szCs w:val="22"/>
              </w:rPr>
              <w:t>tool</w:t>
            </w:r>
            <w:proofErr w:type="gramEnd"/>
          </w:p>
          <w:p w14:paraId="0E5F120C" w14:textId="77777777" w:rsidR="00C97DB0" w:rsidRPr="005B327F" w:rsidRDefault="00C97DB0" w:rsidP="005B327F">
            <w:pPr>
              <w:pStyle w:val="MathsTableBullets"/>
              <w:numPr>
                <w:ilvl w:val="0"/>
                <w:numId w:val="18"/>
              </w:numPr>
              <w:rPr>
                <w:rFonts w:asciiTheme="minorHAnsi" w:hAnsiTheme="minorHAnsi" w:cstheme="minorHAnsi"/>
                <w:sz w:val="22"/>
                <w:szCs w:val="22"/>
              </w:rPr>
            </w:pPr>
            <w:r w:rsidRPr="005B327F">
              <w:rPr>
                <w:rFonts w:asciiTheme="minorHAnsi" w:hAnsiTheme="minorHAnsi" w:cstheme="minorHAnsi"/>
                <w:sz w:val="22"/>
                <w:szCs w:val="22"/>
              </w:rPr>
              <w:t xml:space="preserve">represent this information on a suitable not-to-scale </w:t>
            </w:r>
            <w:proofErr w:type="gramStart"/>
            <w:r w:rsidRPr="005B327F">
              <w:rPr>
                <w:rFonts w:asciiTheme="minorHAnsi" w:hAnsiTheme="minorHAnsi" w:cstheme="minorHAnsi"/>
                <w:sz w:val="22"/>
                <w:szCs w:val="22"/>
              </w:rPr>
              <w:t>diagram</w:t>
            </w:r>
            <w:proofErr w:type="gramEnd"/>
          </w:p>
          <w:p w14:paraId="70440509" w14:textId="77777777" w:rsidR="00C97DB0" w:rsidRPr="005B327F" w:rsidRDefault="00C97DB0" w:rsidP="005B327F">
            <w:pPr>
              <w:pStyle w:val="MathsTableBullets"/>
              <w:numPr>
                <w:ilvl w:val="0"/>
                <w:numId w:val="18"/>
              </w:numPr>
              <w:rPr>
                <w:rFonts w:asciiTheme="minorHAnsi" w:hAnsiTheme="minorHAnsi" w:cstheme="minorHAnsi"/>
                <w:sz w:val="22"/>
                <w:szCs w:val="22"/>
              </w:rPr>
            </w:pPr>
            <w:r w:rsidRPr="005B327F">
              <w:rPr>
                <w:rFonts w:asciiTheme="minorHAnsi" w:hAnsiTheme="minorHAnsi" w:cstheme="minorHAnsi"/>
                <w:sz w:val="22"/>
                <w:szCs w:val="22"/>
              </w:rPr>
              <w:t xml:space="preserve">systematically vary values to solve a class of related problems using Pythagoras’ </w:t>
            </w:r>
            <w:proofErr w:type="gramStart"/>
            <w:r w:rsidRPr="005B327F">
              <w:rPr>
                <w:rFonts w:asciiTheme="minorHAnsi" w:hAnsiTheme="minorHAnsi" w:cstheme="minorHAnsi"/>
                <w:sz w:val="22"/>
                <w:szCs w:val="22"/>
              </w:rPr>
              <w:t>theorem</w:t>
            </w:r>
            <w:proofErr w:type="gramEnd"/>
          </w:p>
          <w:p w14:paraId="19368A1A" w14:textId="2ECF4591" w:rsidR="00C97DB0" w:rsidRPr="005B327F" w:rsidRDefault="00C97DB0" w:rsidP="005B327F">
            <w:pPr>
              <w:pStyle w:val="MathsTableBullets"/>
              <w:numPr>
                <w:ilvl w:val="0"/>
                <w:numId w:val="18"/>
              </w:numPr>
              <w:rPr>
                <w:rFonts w:asciiTheme="minorHAnsi" w:hAnsiTheme="minorHAnsi" w:cstheme="minorHAnsi"/>
                <w:sz w:val="22"/>
                <w:szCs w:val="22"/>
              </w:rPr>
            </w:pPr>
            <w:r w:rsidRPr="005B327F">
              <w:rPr>
                <w:rFonts w:asciiTheme="minorHAnsi" w:hAnsiTheme="minorHAnsi" w:cstheme="minorHAnsi"/>
                <w:sz w:val="22"/>
                <w:szCs w:val="22"/>
              </w:rPr>
              <w:t>communicate and explain findings to others.</w:t>
            </w:r>
          </w:p>
        </w:tc>
      </w:tr>
      <w:tr w:rsidR="00C97DB0" w:rsidRPr="005B327F" w14:paraId="41D9EEBF" w14:textId="77777777" w:rsidTr="005B327F">
        <w:trPr>
          <w:trHeight w:val="764"/>
        </w:trPr>
        <w:tc>
          <w:tcPr>
            <w:tcW w:w="2297" w:type="dxa"/>
            <w:tcBorders>
              <w:top w:val="single" w:sz="4" w:space="0" w:color="auto"/>
              <w:bottom w:val="single" w:sz="4" w:space="0" w:color="auto"/>
              <w:right w:val="single" w:sz="4" w:space="0" w:color="auto"/>
            </w:tcBorders>
          </w:tcPr>
          <w:p w14:paraId="2AD65FBC" w14:textId="2992CB0C" w:rsidR="00C97DB0" w:rsidRPr="005B327F" w:rsidRDefault="00C97DB0" w:rsidP="005B327F">
            <w:pPr>
              <w:pStyle w:val="MathsTableHeading1"/>
              <w:spacing w:before="0" w:after="0" w:line="288" w:lineRule="auto"/>
              <w:rPr>
                <w:rFonts w:asciiTheme="minorHAnsi" w:hAnsiTheme="minorHAnsi" w:cstheme="minorHAnsi"/>
                <w:sz w:val="22"/>
                <w:szCs w:val="22"/>
              </w:rPr>
            </w:pPr>
            <w:r w:rsidRPr="005B327F">
              <w:rPr>
                <w:rFonts w:asciiTheme="minorHAnsi" w:hAnsiTheme="minorHAnsi" w:cstheme="minorHAnsi"/>
                <w:sz w:val="22"/>
                <w:szCs w:val="22"/>
              </w:rPr>
              <w:t>Why are we learning about this?</w:t>
            </w:r>
          </w:p>
        </w:tc>
        <w:tc>
          <w:tcPr>
            <w:tcW w:w="11737" w:type="dxa"/>
            <w:tcBorders>
              <w:top w:val="single" w:sz="4" w:space="0" w:color="auto"/>
              <w:left w:val="single" w:sz="4" w:space="0" w:color="auto"/>
              <w:bottom w:val="single" w:sz="4" w:space="0" w:color="auto"/>
              <w:right w:val="single" w:sz="4" w:space="0" w:color="auto"/>
            </w:tcBorders>
          </w:tcPr>
          <w:p w14:paraId="7D2375BA" w14:textId="48BC0956" w:rsidR="00C97DB0" w:rsidRPr="005B327F" w:rsidRDefault="00C97DB0" w:rsidP="005B327F">
            <w:pPr>
              <w:pStyle w:val="MathsTableBullets"/>
              <w:numPr>
                <w:ilvl w:val="0"/>
                <w:numId w:val="0"/>
              </w:numPr>
              <w:rPr>
                <w:rFonts w:asciiTheme="minorHAnsi" w:hAnsiTheme="minorHAnsi" w:cstheme="minorHAnsi"/>
                <w:sz w:val="22"/>
                <w:szCs w:val="22"/>
              </w:rPr>
            </w:pPr>
            <w:r w:rsidRPr="005B327F">
              <w:rPr>
                <w:rFonts w:asciiTheme="minorHAnsi" w:hAnsiTheme="minorHAnsi" w:cstheme="minorHAnsi"/>
                <w:sz w:val="22"/>
                <w:szCs w:val="22"/>
              </w:rPr>
              <w:t xml:space="preserve">Interpreting information in context, </w:t>
            </w:r>
            <w:proofErr w:type="spellStart"/>
            <w:r w:rsidRPr="005B327F">
              <w:rPr>
                <w:rFonts w:asciiTheme="minorHAnsi" w:hAnsiTheme="minorHAnsi" w:cstheme="minorHAnsi"/>
                <w:sz w:val="22"/>
                <w:szCs w:val="22"/>
              </w:rPr>
              <w:t>recognising</w:t>
            </w:r>
            <w:proofErr w:type="spellEnd"/>
            <w:r w:rsidRPr="005B327F">
              <w:rPr>
                <w:rFonts w:asciiTheme="minorHAnsi" w:hAnsiTheme="minorHAnsi" w:cstheme="minorHAnsi"/>
                <w:sz w:val="22"/>
                <w:szCs w:val="22"/>
              </w:rPr>
              <w:t xml:space="preserve"> and using relevant mathematics, and systematically exploring solutions by varying values are key mathematical investigation skills. It is also important to be able to communicate and explain findings to others.</w:t>
            </w:r>
          </w:p>
        </w:tc>
      </w:tr>
      <w:tr w:rsidR="00C97DB0" w:rsidRPr="005B327F" w14:paraId="04AD317D" w14:textId="77777777" w:rsidTr="005B327F">
        <w:trPr>
          <w:trHeight w:val="895"/>
        </w:trPr>
        <w:tc>
          <w:tcPr>
            <w:tcW w:w="2297" w:type="dxa"/>
            <w:tcBorders>
              <w:top w:val="single" w:sz="4" w:space="0" w:color="auto"/>
              <w:bottom w:val="single" w:sz="4" w:space="0" w:color="auto"/>
              <w:right w:val="single" w:sz="4" w:space="0" w:color="auto"/>
            </w:tcBorders>
          </w:tcPr>
          <w:p w14:paraId="73551116" w14:textId="63FCD2BF" w:rsidR="00C97DB0" w:rsidRPr="005B327F" w:rsidRDefault="00C97DB0" w:rsidP="005B327F">
            <w:pPr>
              <w:pStyle w:val="MathsTableBullets"/>
              <w:numPr>
                <w:ilvl w:val="0"/>
                <w:numId w:val="0"/>
              </w:numPr>
              <w:rPr>
                <w:rFonts w:asciiTheme="minorHAnsi" w:eastAsia="Roboto" w:hAnsiTheme="minorHAnsi" w:cstheme="minorHAnsi"/>
                <w:b/>
                <w:bCs/>
                <w:color w:val="1F3864" w:themeColor="accent1" w:themeShade="80"/>
                <w:sz w:val="22"/>
                <w:szCs w:val="22"/>
              </w:rPr>
            </w:pPr>
            <w:r w:rsidRPr="005B327F">
              <w:rPr>
                <w:rFonts w:asciiTheme="minorHAnsi" w:eastAsia="Roboto" w:hAnsiTheme="minorHAnsi" w:cstheme="minorHAnsi"/>
                <w:b/>
                <w:bCs/>
                <w:color w:val="1F3864" w:themeColor="accent1" w:themeShade="80"/>
                <w:sz w:val="22"/>
                <w:szCs w:val="22"/>
                <w:lang w:val="en-AU"/>
              </w:rPr>
              <w:t>Prerequisite student knowledge and language</w:t>
            </w:r>
          </w:p>
        </w:tc>
        <w:tc>
          <w:tcPr>
            <w:tcW w:w="11737" w:type="dxa"/>
            <w:tcBorders>
              <w:top w:val="single" w:sz="4" w:space="0" w:color="auto"/>
              <w:left w:val="single" w:sz="4" w:space="0" w:color="auto"/>
              <w:bottom w:val="single" w:sz="4" w:space="0" w:color="auto"/>
              <w:right w:val="single" w:sz="4" w:space="0" w:color="auto"/>
            </w:tcBorders>
          </w:tcPr>
          <w:p w14:paraId="2129E2F6" w14:textId="6FC7F17A" w:rsidR="00C97DB0" w:rsidRPr="005B327F" w:rsidRDefault="00C97DB0" w:rsidP="005B327F">
            <w:pPr>
              <w:pStyle w:val="MathsTableBullets"/>
              <w:numPr>
                <w:ilvl w:val="0"/>
                <w:numId w:val="0"/>
              </w:numPr>
              <w:ind w:left="360" w:hanging="360"/>
              <w:rPr>
                <w:rFonts w:asciiTheme="minorHAnsi" w:hAnsiTheme="minorHAnsi" w:cstheme="minorHAnsi"/>
                <w:sz w:val="22"/>
                <w:szCs w:val="22"/>
              </w:rPr>
            </w:pPr>
            <w:r w:rsidRPr="005B327F">
              <w:rPr>
                <w:rFonts w:asciiTheme="minorHAnsi" w:hAnsiTheme="minorHAnsi" w:cstheme="minorHAnsi"/>
                <w:sz w:val="22"/>
                <w:szCs w:val="22"/>
              </w:rPr>
              <w:t>It is expected that students have familiarity with:</w:t>
            </w:r>
          </w:p>
          <w:p w14:paraId="525EB3CD" w14:textId="124D85FA" w:rsidR="00C97DB0" w:rsidRPr="005B327F" w:rsidRDefault="00C97DB0" w:rsidP="005B327F">
            <w:pPr>
              <w:pStyle w:val="MathsTableBullets"/>
              <w:numPr>
                <w:ilvl w:val="0"/>
                <w:numId w:val="19"/>
              </w:numPr>
              <w:rPr>
                <w:rFonts w:asciiTheme="minorHAnsi" w:hAnsiTheme="minorHAnsi" w:cstheme="minorHAnsi"/>
                <w:sz w:val="22"/>
                <w:szCs w:val="22"/>
              </w:rPr>
            </w:pPr>
            <w:r w:rsidRPr="005B327F">
              <w:rPr>
                <w:rFonts w:asciiTheme="minorHAnsi" w:hAnsiTheme="minorHAnsi" w:cstheme="minorHAnsi"/>
                <w:sz w:val="22"/>
                <w:szCs w:val="22"/>
              </w:rPr>
              <w:t xml:space="preserve">spatial terms including, side, right-angle, triangle, opposite, hypotenuse, square and their representation and labelling in </w:t>
            </w:r>
            <w:proofErr w:type="gramStart"/>
            <w:r w:rsidRPr="005B327F">
              <w:rPr>
                <w:rFonts w:asciiTheme="minorHAnsi" w:hAnsiTheme="minorHAnsi" w:cstheme="minorHAnsi"/>
                <w:sz w:val="22"/>
                <w:szCs w:val="22"/>
              </w:rPr>
              <w:t>diagrams</w:t>
            </w:r>
            <w:proofErr w:type="gramEnd"/>
          </w:p>
          <w:p w14:paraId="1624A7DA" w14:textId="664CFDAB" w:rsidR="00C97DB0" w:rsidRPr="005B327F" w:rsidRDefault="00C97DB0" w:rsidP="005B327F">
            <w:pPr>
              <w:pStyle w:val="MathsTableBullets"/>
              <w:numPr>
                <w:ilvl w:val="0"/>
                <w:numId w:val="19"/>
              </w:numPr>
              <w:rPr>
                <w:rFonts w:asciiTheme="minorHAnsi" w:hAnsiTheme="minorHAnsi" w:cstheme="minorHAnsi"/>
                <w:sz w:val="22"/>
                <w:szCs w:val="22"/>
              </w:rPr>
            </w:pPr>
            <w:r w:rsidRPr="005B327F">
              <w:rPr>
                <w:rFonts w:asciiTheme="minorHAnsi" w:hAnsiTheme="minorHAnsi" w:cstheme="minorHAnsi"/>
                <w:sz w:val="22"/>
                <w:szCs w:val="22"/>
              </w:rPr>
              <w:lastRenderedPageBreak/>
              <w:t xml:space="preserve">measurement terms, including: 90 degrees, unit, cm, m, square cm, square m, length, </w:t>
            </w:r>
            <w:proofErr w:type="gramStart"/>
            <w:r w:rsidRPr="005B327F">
              <w:rPr>
                <w:rFonts w:asciiTheme="minorHAnsi" w:hAnsiTheme="minorHAnsi" w:cstheme="minorHAnsi"/>
                <w:sz w:val="22"/>
                <w:szCs w:val="22"/>
              </w:rPr>
              <w:t>area</w:t>
            </w:r>
            <w:proofErr w:type="gramEnd"/>
          </w:p>
          <w:p w14:paraId="17480AA6" w14:textId="2FE454D2" w:rsidR="00C97DB0" w:rsidRPr="005B327F" w:rsidRDefault="00C97DB0" w:rsidP="005B327F">
            <w:pPr>
              <w:pStyle w:val="MathsTableBullets"/>
              <w:numPr>
                <w:ilvl w:val="0"/>
                <w:numId w:val="19"/>
              </w:numPr>
              <w:rPr>
                <w:rFonts w:asciiTheme="minorHAnsi" w:hAnsiTheme="minorHAnsi" w:cstheme="minorHAnsi"/>
                <w:sz w:val="22"/>
                <w:szCs w:val="22"/>
              </w:rPr>
            </w:pPr>
            <w:r w:rsidRPr="005B327F">
              <w:rPr>
                <w:rFonts w:asciiTheme="minorHAnsi" w:hAnsiTheme="minorHAnsi" w:cstheme="minorHAnsi"/>
                <w:sz w:val="22"/>
                <w:szCs w:val="22"/>
              </w:rPr>
              <w:t>the number terms and notations for: square, square root, approximation, decimals and rounding.</w:t>
            </w:r>
          </w:p>
          <w:p w14:paraId="217D7B85" w14:textId="0303E499" w:rsidR="00C97DB0" w:rsidRPr="005B327F" w:rsidRDefault="00C97DB0" w:rsidP="005B327F">
            <w:pPr>
              <w:pStyle w:val="MathsTableBullets"/>
              <w:numPr>
                <w:ilvl w:val="0"/>
                <w:numId w:val="0"/>
              </w:numPr>
              <w:rPr>
                <w:rFonts w:asciiTheme="minorHAnsi" w:hAnsiTheme="minorHAnsi" w:cstheme="minorHAnsi"/>
                <w:sz w:val="22"/>
                <w:szCs w:val="22"/>
              </w:rPr>
            </w:pPr>
            <w:r w:rsidRPr="005B327F">
              <w:rPr>
                <w:rFonts w:asciiTheme="minorHAnsi" w:hAnsiTheme="minorHAnsi" w:cstheme="minorHAnsi"/>
                <w:sz w:val="22"/>
                <w:szCs w:val="22"/>
              </w:rPr>
              <w:t>Note: For the circle aspect of exploration Context 3</w:t>
            </w:r>
            <w:r w:rsidR="00780E58">
              <w:rPr>
                <w:rFonts w:asciiTheme="minorHAnsi" w:hAnsiTheme="minorHAnsi" w:cstheme="minorHAnsi"/>
                <w:sz w:val="22"/>
                <w:szCs w:val="22"/>
              </w:rPr>
              <w:t>,</w:t>
            </w:r>
            <w:r w:rsidRPr="005B327F">
              <w:rPr>
                <w:rFonts w:asciiTheme="minorHAnsi" w:hAnsiTheme="minorHAnsi" w:cstheme="minorHAnsi"/>
                <w:sz w:val="22"/>
                <w:szCs w:val="22"/>
              </w:rPr>
              <w:t xml:space="preserve"> students would also need to be familiar with radius, diameter, semi-</w:t>
            </w:r>
            <w:proofErr w:type="gramStart"/>
            <w:r w:rsidRPr="005B327F">
              <w:rPr>
                <w:rFonts w:asciiTheme="minorHAnsi" w:hAnsiTheme="minorHAnsi" w:cstheme="minorHAnsi"/>
                <w:sz w:val="22"/>
                <w:szCs w:val="22"/>
              </w:rPr>
              <w:t>circle</w:t>
            </w:r>
            <w:proofErr w:type="gramEnd"/>
            <w:r w:rsidRPr="005B327F">
              <w:rPr>
                <w:rFonts w:asciiTheme="minorHAnsi" w:hAnsiTheme="minorHAnsi" w:cstheme="minorHAnsi"/>
                <w:sz w:val="22"/>
                <w:szCs w:val="22"/>
              </w:rPr>
              <w:t xml:space="preserve"> and formulas for the area of a circle.</w:t>
            </w:r>
          </w:p>
        </w:tc>
      </w:tr>
      <w:tr w:rsidR="00C97DB0" w:rsidRPr="005B327F" w14:paraId="7CC74D97" w14:textId="77777777" w:rsidTr="00364C80">
        <w:trPr>
          <w:trHeight w:val="1129"/>
        </w:trPr>
        <w:tc>
          <w:tcPr>
            <w:tcW w:w="2297" w:type="dxa"/>
            <w:tcBorders>
              <w:top w:val="single" w:sz="4" w:space="0" w:color="auto"/>
              <w:bottom w:val="single" w:sz="4" w:space="0" w:color="auto"/>
              <w:right w:val="single" w:sz="4" w:space="0" w:color="auto"/>
            </w:tcBorders>
          </w:tcPr>
          <w:p w14:paraId="66C9B25A" w14:textId="6B49929B" w:rsidR="00C97DB0" w:rsidRPr="005B327F" w:rsidRDefault="00C97DB0" w:rsidP="005B327F">
            <w:pPr>
              <w:pStyle w:val="MathsTableBullets"/>
              <w:numPr>
                <w:ilvl w:val="0"/>
                <w:numId w:val="0"/>
              </w:numPr>
              <w:rPr>
                <w:rFonts w:asciiTheme="minorHAnsi" w:eastAsia="Roboto" w:hAnsiTheme="minorHAnsi" w:cstheme="minorHAnsi"/>
                <w:color w:val="1F3864" w:themeColor="accent1" w:themeShade="80"/>
                <w:sz w:val="22"/>
                <w:szCs w:val="22"/>
              </w:rPr>
            </w:pPr>
            <w:r w:rsidRPr="005B327F">
              <w:rPr>
                <w:rFonts w:asciiTheme="minorHAnsi" w:eastAsia="Roboto" w:hAnsiTheme="minorHAnsi" w:cstheme="minorHAnsi"/>
                <w:b/>
                <w:bCs/>
                <w:color w:val="1F3864" w:themeColor="accent1" w:themeShade="80"/>
                <w:sz w:val="22"/>
                <w:szCs w:val="22"/>
              </w:rPr>
              <w:lastRenderedPageBreak/>
              <w:t>Resources</w:t>
            </w:r>
          </w:p>
        </w:tc>
        <w:tc>
          <w:tcPr>
            <w:tcW w:w="11737" w:type="dxa"/>
            <w:tcBorders>
              <w:top w:val="single" w:sz="4" w:space="0" w:color="auto"/>
              <w:left w:val="single" w:sz="4" w:space="0" w:color="auto"/>
              <w:bottom w:val="single" w:sz="4" w:space="0" w:color="auto"/>
              <w:right w:val="single" w:sz="4" w:space="0" w:color="auto"/>
            </w:tcBorders>
          </w:tcPr>
          <w:p w14:paraId="7DC8DE3B" w14:textId="60845718" w:rsidR="00C97DB0" w:rsidRPr="005B327F" w:rsidRDefault="00C97DB0" w:rsidP="005B327F">
            <w:pPr>
              <w:pStyle w:val="MathsTableBullets"/>
              <w:numPr>
                <w:ilvl w:val="0"/>
                <w:numId w:val="20"/>
              </w:numPr>
              <w:rPr>
                <w:rFonts w:asciiTheme="minorHAnsi" w:eastAsia="Calibri" w:hAnsiTheme="minorHAnsi" w:cstheme="minorHAnsi"/>
                <w:sz w:val="22"/>
                <w:szCs w:val="22"/>
              </w:rPr>
            </w:pPr>
            <w:r w:rsidRPr="005B327F">
              <w:rPr>
                <w:rFonts w:asciiTheme="minorHAnsi" w:eastAsia="Calibri" w:hAnsiTheme="minorHAnsi" w:cstheme="minorHAnsi"/>
                <w:sz w:val="22"/>
                <w:szCs w:val="22"/>
              </w:rPr>
              <w:t>Teacher’s slides</w:t>
            </w:r>
            <w:r w:rsidR="00364C80">
              <w:rPr>
                <w:rFonts w:asciiTheme="minorHAnsi" w:eastAsia="Calibri" w:hAnsiTheme="minorHAnsi" w:cstheme="minorHAnsi"/>
                <w:sz w:val="22"/>
                <w:szCs w:val="22"/>
              </w:rPr>
              <w:t xml:space="preserve"> (PowerPoint)</w:t>
            </w:r>
          </w:p>
          <w:p w14:paraId="565543EA" w14:textId="77777777" w:rsidR="00C97DB0" w:rsidRDefault="00C97DB0" w:rsidP="00364C80">
            <w:pPr>
              <w:pStyle w:val="MathsTableBullets"/>
              <w:numPr>
                <w:ilvl w:val="0"/>
                <w:numId w:val="20"/>
              </w:numPr>
              <w:rPr>
                <w:rFonts w:asciiTheme="minorHAnsi" w:eastAsia="Calibri" w:hAnsiTheme="minorHAnsi" w:cstheme="minorHAnsi"/>
                <w:sz w:val="22"/>
                <w:szCs w:val="22"/>
              </w:rPr>
            </w:pPr>
            <w:r w:rsidRPr="005B327F">
              <w:rPr>
                <w:rFonts w:asciiTheme="minorHAnsi" w:eastAsia="Calibri" w:hAnsiTheme="minorHAnsi" w:cstheme="minorHAnsi"/>
                <w:sz w:val="22"/>
                <w:szCs w:val="22"/>
              </w:rPr>
              <w:t>Scientific calculator</w:t>
            </w:r>
          </w:p>
          <w:p w14:paraId="4887EA92" w14:textId="4DA5F9F4" w:rsidR="00364C80" w:rsidRPr="00364C80" w:rsidRDefault="00364C80" w:rsidP="00364C80">
            <w:pPr>
              <w:pStyle w:val="MathsTableBullets"/>
              <w:numPr>
                <w:ilvl w:val="0"/>
                <w:numId w:val="20"/>
              </w:numPr>
              <w:rPr>
                <w:rFonts w:asciiTheme="minorHAnsi" w:eastAsia="Calibri" w:hAnsiTheme="minorHAnsi" w:cstheme="minorHAnsi"/>
                <w:sz w:val="22"/>
                <w:szCs w:val="22"/>
              </w:rPr>
            </w:pPr>
            <w:r>
              <w:rPr>
                <w:rFonts w:asciiTheme="minorHAnsi" w:eastAsia="Calibri" w:hAnsiTheme="minorHAnsi" w:cstheme="minorHAnsi"/>
                <w:sz w:val="22"/>
                <w:szCs w:val="22"/>
              </w:rPr>
              <w:t>Access to an online Pythagoras calculator</w:t>
            </w:r>
            <w:r w:rsidR="00780E58">
              <w:rPr>
                <w:rFonts w:asciiTheme="minorHAnsi" w:eastAsia="Calibri" w:hAnsiTheme="minorHAnsi" w:cstheme="minorHAnsi"/>
                <w:sz w:val="22"/>
                <w:szCs w:val="22"/>
              </w:rPr>
              <w:t xml:space="preserve"> and laptop or computer</w:t>
            </w:r>
          </w:p>
        </w:tc>
      </w:tr>
    </w:tbl>
    <w:p w14:paraId="50A14BD2" w14:textId="4FC00A11" w:rsidR="001001C4" w:rsidRDefault="00C97DB0" w:rsidP="005B327F">
      <w:pPr>
        <w:pStyle w:val="MathsHeading1"/>
      </w:pPr>
      <w:r>
        <w:t>Curriculum information</w:t>
      </w:r>
    </w:p>
    <w:tbl>
      <w:tblPr>
        <w:tblStyle w:val="TableGrid"/>
        <w:tblW w:w="13750" w:type="dxa"/>
        <w:tblInd w:w="108" w:type="dxa"/>
        <w:tblLook w:val="04A0" w:firstRow="1" w:lastRow="0" w:firstColumn="1" w:lastColumn="0" w:noHBand="0" w:noVBand="1"/>
      </w:tblPr>
      <w:tblGrid>
        <w:gridCol w:w="2268"/>
        <w:gridCol w:w="11482"/>
      </w:tblGrid>
      <w:tr w:rsidR="001001C4" w:rsidRPr="00276D8A" w14:paraId="154AE397" w14:textId="77777777" w:rsidTr="009A04DA">
        <w:tc>
          <w:tcPr>
            <w:tcW w:w="2268" w:type="dxa"/>
          </w:tcPr>
          <w:p w14:paraId="62677814" w14:textId="77777777" w:rsidR="001001C4" w:rsidRPr="00276D8A" w:rsidRDefault="001001C4" w:rsidP="00276D8A">
            <w:pPr>
              <w:pStyle w:val="MathsTableHeading1"/>
              <w:spacing w:before="0" w:after="0" w:line="288" w:lineRule="auto"/>
              <w:rPr>
                <w:rFonts w:asciiTheme="minorHAnsi" w:hAnsiTheme="minorHAnsi" w:cstheme="minorHAnsi"/>
                <w:sz w:val="22"/>
                <w:szCs w:val="22"/>
              </w:rPr>
            </w:pPr>
            <w:r w:rsidRPr="00276D8A">
              <w:rPr>
                <w:rFonts w:asciiTheme="minorHAnsi" w:hAnsiTheme="minorHAnsi" w:cstheme="minorHAnsi"/>
                <w:sz w:val="22"/>
                <w:szCs w:val="22"/>
              </w:rPr>
              <w:t>Achievement standard</w:t>
            </w:r>
          </w:p>
        </w:tc>
        <w:tc>
          <w:tcPr>
            <w:tcW w:w="11482" w:type="dxa"/>
          </w:tcPr>
          <w:p w14:paraId="36768B7B" w14:textId="3C187860" w:rsidR="001001C4" w:rsidRPr="00276D8A" w:rsidRDefault="005B327F" w:rsidP="00276D8A">
            <w:pPr>
              <w:spacing w:before="0" w:after="0" w:line="288" w:lineRule="auto"/>
              <w:rPr>
                <w:rFonts w:asciiTheme="minorHAnsi" w:eastAsiaTheme="minorEastAsia" w:hAnsiTheme="minorHAnsi" w:cstheme="minorHAnsi"/>
                <w:lang w:val="en-US"/>
              </w:rPr>
            </w:pPr>
            <w:r w:rsidRPr="00276D8A">
              <w:rPr>
                <w:rFonts w:asciiTheme="minorHAnsi" w:eastAsiaTheme="minorEastAsia" w:hAnsiTheme="minorHAnsi" w:cstheme="minorHAnsi"/>
                <w:lang w:val="en-US"/>
              </w:rPr>
              <w:t xml:space="preserve">By the end of Year 8, students </w:t>
            </w:r>
            <w:proofErr w:type="spellStart"/>
            <w:r w:rsidRPr="00276D8A">
              <w:rPr>
                <w:rFonts w:asciiTheme="minorHAnsi" w:eastAsiaTheme="minorEastAsia" w:hAnsiTheme="minorHAnsi" w:cstheme="minorHAnsi"/>
                <w:lang w:val="en-US"/>
              </w:rPr>
              <w:t>recognise</w:t>
            </w:r>
            <w:proofErr w:type="spellEnd"/>
            <w:r w:rsidRPr="00276D8A">
              <w:rPr>
                <w:rFonts w:asciiTheme="minorHAnsi" w:eastAsiaTheme="minorEastAsia" w:hAnsiTheme="minorHAnsi" w:cstheme="minorHAnsi"/>
                <w:lang w:val="en-US"/>
              </w:rPr>
              <w:t xml:space="preserve"> irrational numbers and terminating or recurring decimals. </w:t>
            </w:r>
            <w:r w:rsidR="00C97DB0" w:rsidRPr="00276D8A">
              <w:rPr>
                <w:rFonts w:asciiTheme="minorHAnsi" w:eastAsiaTheme="minorEastAsia" w:hAnsiTheme="minorHAnsi" w:cstheme="minorHAnsi"/>
                <w:lang w:val="en-US"/>
              </w:rPr>
              <w:t>Students</w:t>
            </w:r>
            <w:r w:rsidR="11734A11" w:rsidRPr="00276D8A">
              <w:rPr>
                <w:rFonts w:asciiTheme="minorHAnsi" w:eastAsiaTheme="minorEastAsia" w:hAnsiTheme="minorHAnsi" w:cstheme="minorHAnsi"/>
                <w:lang w:val="en-US"/>
              </w:rPr>
              <w:t xml:space="preserve"> use Pythagoras’ theorem to solve measurement problems involving unknown lengths of right-angle</w:t>
            </w:r>
            <w:r w:rsidR="009A04DA">
              <w:rPr>
                <w:rFonts w:asciiTheme="minorHAnsi" w:eastAsiaTheme="minorEastAsia" w:hAnsiTheme="minorHAnsi" w:cstheme="minorHAnsi"/>
                <w:lang w:val="en-US"/>
              </w:rPr>
              <w:t>d</w:t>
            </w:r>
            <w:r w:rsidR="11734A11" w:rsidRPr="00276D8A">
              <w:rPr>
                <w:rFonts w:asciiTheme="minorHAnsi" w:eastAsiaTheme="minorEastAsia" w:hAnsiTheme="minorHAnsi" w:cstheme="minorHAnsi"/>
                <w:lang w:val="en-US"/>
              </w:rPr>
              <w:t xml:space="preserve"> triangles.</w:t>
            </w:r>
            <w:r w:rsidRPr="00276D8A">
              <w:rPr>
                <w:rFonts w:asciiTheme="minorHAnsi" w:eastAsiaTheme="minorEastAsia" w:hAnsiTheme="minorHAnsi" w:cstheme="minorHAnsi"/>
                <w:lang w:val="en-US"/>
              </w:rPr>
              <w:t xml:space="preserve"> </w:t>
            </w:r>
          </w:p>
        </w:tc>
      </w:tr>
      <w:tr w:rsidR="001001C4" w:rsidRPr="00276D8A" w14:paraId="40258A74" w14:textId="77777777" w:rsidTr="009A04DA">
        <w:tc>
          <w:tcPr>
            <w:tcW w:w="2268" w:type="dxa"/>
          </w:tcPr>
          <w:p w14:paraId="7509D093" w14:textId="77777777" w:rsidR="001001C4" w:rsidRPr="00276D8A" w:rsidRDefault="001001C4" w:rsidP="00276D8A">
            <w:pPr>
              <w:pStyle w:val="MathsTableHeading1"/>
              <w:spacing w:before="0" w:after="0" w:line="288" w:lineRule="auto"/>
              <w:rPr>
                <w:rFonts w:asciiTheme="minorHAnsi" w:hAnsiTheme="minorHAnsi" w:cstheme="minorHAnsi"/>
                <w:sz w:val="22"/>
                <w:szCs w:val="22"/>
              </w:rPr>
            </w:pPr>
            <w:r w:rsidRPr="00276D8A">
              <w:rPr>
                <w:rFonts w:asciiTheme="minorHAnsi" w:hAnsiTheme="minorHAnsi" w:cstheme="minorHAnsi"/>
                <w:sz w:val="22"/>
                <w:szCs w:val="22"/>
              </w:rPr>
              <w:t>Content description(s)</w:t>
            </w:r>
          </w:p>
        </w:tc>
        <w:tc>
          <w:tcPr>
            <w:tcW w:w="11482" w:type="dxa"/>
          </w:tcPr>
          <w:p w14:paraId="73BA1C8F" w14:textId="77777777" w:rsidR="005B327F" w:rsidRPr="00276D8A" w:rsidRDefault="005B327F" w:rsidP="00276D8A">
            <w:pPr>
              <w:pStyle w:val="ListParagraph"/>
              <w:numPr>
                <w:ilvl w:val="0"/>
                <w:numId w:val="35"/>
              </w:numPr>
              <w:spacing w:before="0" w:after="0" w:line="288" w:lineRule="auto"/>
              <w:ind w:left="466"/>
              <w:rPr>
                <w:rFonts w:asciiTheme="minorHAnsi" w:eastAsia="Calibri" w:hAnsiTheme="minorHAnsi" w:cstheme="minorHAnsi"/>
                <w:lang w:val="en-US"/>
              </w:rPr>
            </w:pPr>
            <w:r w:rsidRPr="00276D8A">
              <w:rPr>
                <w:rFonts w:asciiTheme="minorHAnsi" w:eastAsiaTheme="minorEastAsia" w:hAnsiTheme="minorHAnsi" w:cstheme="minorHAnsi"/>
                <w:lang w:val="en-US"/>
              </w:rPr>
              <w:t xml:space="preserve">Students </w:t>
            </w:r>
            <w:proofErr w:type="spellStart"/>
            <w:r w:rsidR="482F2E8F" w:rsidRPr="00276D8A">
              <w:rPr>
                <w:rFonts w:asciiTheme="minorHAnsi" w:eastAsiaTheme="minorEastAsia" w:hAnsiTheme="minorHAnsi" w:cstheme="minorHAnsi"/>
                <w:lang w:val="en-US"/>
              </w:rPr>
              <w:t>recognise</w:t>
            </w:r>
            <w:proofErr w:type="spellEnd"/>
            <w:r w:rsidR="482F2E8F" w:rsidRPr="00276D8A">
              <w:rPr>
                <w:rFonts w:asciiTheme="minorHAnsi" w:eastAsiaTheme="minorEastAsia" w:hAnsiTheme="minorHAnsi" w:cstheme="minorHAnsi"/>
                <w:lang w:val="en-US"/>
              </w:rPr>
              <w:t xml:space="preserve"> irrational numbers in applied contexts, including square roots and π</w:t>
            </w:r>
            <w:r w:rsidRPr="00276D8A">
              <w:rPr>
                <w:rFonts w:asciiTheme="minorHAnsi" w:eastAsiaTheme="minorEastAsia" w:hAnsiTheme="minorHAnsi" w:cstheme="minorHAnsi"/>
                <w:b/>
                <w:bCs/>
                <w:lang w:val="en-US"/>
              </w:rPr>
              <w:t xml:space="preserve">. </w:t>
            </w:r>
            <w:hyperlink r:id="rId13">
              <w:r w:rsidRPr="00276D8A">
                <w:rPr>
                  <w:rStyle w:val="Hyperlink"/>
                  <w:rFonts w:asciiTheme="minorHAnsi" w:eastAsia="Calibri" w:hAnsiTheme="minorHAnsi" w:cstheme="minorHAnsi"/>
                  <w:lang w:val="en-US"/>
                </w:rPr>
                <w:t>AC9M8N01</w:t>
              </w:r>
            </w:hyperlink>
          </w:p>
          <w:p w14:paraId="14938480" w14:textId="235B3F19" w:rsidR="001001C4" w:rsidRPr="00276D8A" w:rsidRDefault="00DC05DB" w:rsidP="00276D8A">
            <w:pPr>
              <w:pStyle w:val="ListParagraph"/>
              <w:numPr>
                <w:ilvl w:val="0"/>
                <w:numId w:val="35"/>
              </w:numPr>
              <w:spacing w:before="0" w:after="0" w:line="288" w:lineRule="auto"/>
              <w:ind w:left="466"/>
              <w:rPr>
                <w:rFonts w:asciiTheme="minorHAnsi" w:eastAsiaTheme="minorEastAsia" w:hAnsiTheme="minorHAnsi" w:cstheme="minorHAnsi"/>
              </w:rPr>
            </w:pPr>
            <w:r>
              <w:rPr>
                <w:rFonts w:asciiTheme="minorHAnsi" w:eastAsiaTheme="minorEastAsia" w:hAnsiTheme="minorHAnsi" w:cstheme="minorHAnsi"/>
                <w:lang w:val="en-US"/>
              </w:rPr>
              <w:t>Students u</w:t>
            </w:r>
            <w:r w:rsidR="647CC203" w:rsidRPr="00276D8A">
              <w:rPr>
                <w:rFonts w:asciiTheme="minorHAnsi" w:eastAsiaTheme="minorEastAsia" w:hAnsiTheme="minorHAnsi" w:cstheme="minorHAnsi"/>
                <w:lang w:val="en-US"/>
              </w:rPr>
              <w:t>se Pythagoras’ theorem to solve problems involving the side lengths of right-angled triangles</w:t>
            </w:r>
            <w:r w:rsidR="005B327F" w:rsidRPr="00276D8A">
              <w:rPr>
                <w:rFonts w:asciiTheme="minorHAnsi" w:eastAsiaTheme="minorEastAsia" w:hAnsiTheme="minorHAnsi" w:cstheme="minorHAnsi"/>
                <w:b/>
                <w:bCs/>
                <w:lang w:val="en-US"/>
              </w:rPr>
              <w:t xml:space="preserve">. </w:t>
            </w:r>
            <w:hyperlink r:id="rId14">
              <w:r w:rsidR="005B327F" w:rsidRPr="00276D8A">
                <w:rPr>
                  <w:rStyle w:val="Hyperlink"/>
                  <w:rFonts w:asciiTheme="minorHAnsi" w:eastAsiaTheme="minorEastAsia" w:hAnsiTheme="minorHAnsi" w:cstheme="minorHAnsi"/>
                  <w:lang w:val="en-US"/>
                </w:rPr>
                <w:t>AC9M8M06</w:t>
              </w:r>
            </w:hyperlink>
          </w:p>
        </w:tc>
      </w:tr>
      <w:tr w:rsidR="001001C4" w:rsidRPr="00276D8A" w14:paraId="5B889531" w14:textId="77777777" w:rsidTr="009A04DA">
        <w:trPr>
          <w:trHeight w:val="419"/>
        </w:trPr>
        <w:tc>
          <w:tcPr>
            <w:tcW w:w="2268" w:type="dxa"/>
          </w:tcPr>
          <w:p w14:paraId="68961FFC" w14:textId="77777777" w:rsidR="001001C4" w:rsidRPr="00276D8A" w:rsidRDefault="001001C4" w:rsidP="00276D8A">
            <w:pPr>
              <w:pStyle w:val="MathsTableHeading1"/>
              <w:spacing w:before="0" w:after="0" w:line="288" w:lineRule="auto"/>
              <w:rPr>
                <w:rFonts w:asciiTheme="minorHAnsi" w:hAnsiTheme="minorHAnsi" w:cstheme="minorHAnsi"/>
                <w:sz w:val="22"/>
                <w:szCs w:val="22"/>
              </w:rPr>
            </w:pPr>
            <w:r w:rsidRPr="00276D8A">
              <w:rPr>
                <w:rFonts w:asciiTheme="minorHAnsi" w:hAnsiTheme="minorHAnsi" w:cstheme="minorHAnsi"/>
                <w:sz w:val="22"/>
                <w:szCs w:val="22"/>
              </w:rPr>
              <w:t>General capabilities</w:t>
            </w:r>
          </w:p>
          <w:p w14:paraId="7B3D6612" w14:textId="62560879" w:rsidR="001001C4" w:rsidRPr="00276D8A" w:rsidRDefault="001001C4" w:rsidP="00276D8A">
            <w:pPr>
              <w:pStyle w:val="MathsTableHeading1"/>
              <w:spacing w:before="0" w:after="0" w:line="288" w:lineRule="auto"/>
              <w:rPr>
                <w:rFonts w:asciiTheme="minorHAnsi" w:hAnsiTheme="minorHAnsi" w:cstheme="minorHAnsi"/>
                <w:sz w:val="22"/>
                <w:szCs w:val="22"/>
              </w:rPr>
            </w:pPr>
            <w:r w:rsidRPr="00276D8A">
              <w:rPr>
                <w:rFonts w:asciiTheme="minorHAnsi" w:hAnsiTheme="minorHAnsi" w:cstheme="minorHAnsi"/>
                <w:sz w:val="22"/>
                <w:szCs w:val="22"/>
              </w:rPr>
              <w:t>Cross-curriculum priority</w:t>
            </w:r>
          </w:p>
        </w:tc>
        <w:tc>
          <w:tcPr>
            <w:tcW w:w="11482" w:type="dxa"/>
          </w:tcPr>
          <w:p w14:paraId="1E642679" w14:textId="480F5D2E" w:rsidR="00040D7F" w:rsidRPr="00276D8A" w:rsidRDefault="00040D7F" w:rsidP="00276D8A">
            <w:pPr>
              <w:pStyle w:val="MathsTableBullets"/>
              <w:numPr>
                <w:ilvl w:val="0"/>
                <w:numId w:val="0"/>
              </w:numPr>
              <w:rPr>
                <w:rFonts w:asciiTheme="minorHAnsi" w:eastAsia="Calibri" w:hAnsiTheme="minorHAnsi" w:cstheme="minorHAnsi"/>
                <w:b/>
                <w:bCs/>
                <w:sz w:val="22"/>
                <w:szCs w:val="22"/>
              </w:rPr>
            </w:pPr>
            <w:r w:rsidRPr="00276D8A">
              <w:rPr>
                <w:rFonts w:asciiTheme="minorHAnsi" w:eastAsia="Calibri" w:hAnsiTheme="minorHAnsi" w:cstheme="minorHAnsi"/>
                <w:b/>
                <w:bCs/>
                <w:sz w:val="22"/>
                <w:szCs w:val="22"/>
              </w:rPr>
              <w:t>General capabilities</w:t>
            </w:r>
          </w:p>
          <w:p w14:paraId="25568878" w14:textId="0554B9AF" w:rsidR="001001C4" w:rsidRPr="00276D8A" w:rsidRDefault="005B327F" w:rsidP="00276D8A">
            <w:pPr>
              <w:pStyle w:val="MathsTableBullets"/>
              <w:numPr>
                <w:ilvl w:val="0"/>
                <w:numId w:val="0"/>
              </w:numPr>
              <w:rPr>
                <w:rFonts w:asciiTheme="minorHAnsi" w:eastAsia="Calibri" w:hAnsiTheme="minorHAnsi" w:cstheme="minorHAnsi"/>
                <w:sz w:val="22"/>
                <w:szCs w:val="22"/>
              </w:rPr>
            </w:pPr>
            <w:r w:rsidRPr="00276D8A">
              <w:rPr>
                <w:rFonts w:asciiTheme="minorHAnsi" w:eastAsia="Calibri" w:hAnsiTheme="minorHAnsi" w:cstheme="minorHAnsi"/>
                <w:sz w:val="22"/>
                <w:szCs w:val="22"/>
              </w:rPr>
              <w:t>Numeracy</w:t>
            </w:r>
          </w:p>
          <w:p w14:paraId="3C575574" w14:textId="4BD61225" w:rsidR="006B4707" w:rsidRPr="00276D8A" w:rsidRDefault="006B4707" w:rsidP="00276D8A">
            <w:pPr>
              <w:pStyle w:val="MathsTableBullets"/>
              <w:numPr>
                <w:ilvl w:val="0"/>
                <w:numId w:val="33"/>
              </w:numPr>
              <w:ind w:left="411"/>
              <w:rPr>
                <w:rFonts w:asciiTheme="minorHAnsi" w:hAnsiTheme="minorHAnsi" w:cstheme="minorHAnsi"/>
                <w:sz w:val="22"/>
                <w:szCs w:val="22"/>
              </w:rPr>
            </w:pPr>
            <w:r w:rsidRPr="00276D8A">
              <w:rPr>
                <w:rFonts w:asciiTheme="minorHAnsi" w:hAnsiTheme="minorHAnsi" w:cstheme="minorHAnsi"/>
                <w:sz w:val="22"/>
                <w:szCs w:val="22"/>
              </w:rPr>
              <w:t>Understanding geometric properties (</w:t>
            </w:r>
            <w:hyperlink r:id="rId15" w:history="1">
              <w:r w:rsidRPr="00276D8A">
                <w:rPr>
                  <w:rStyle w:val="Hyperlink"/>
                  <w:rFonts w:asciiTheme="minorHAnsi" w:hAnsiTheme="minorHAnsi" w:cstheme="minorHAnsi"/>
                  <w:sz w:val="22"/>
                  <w:szCs w:val="22"/>
                </w:rPr>
                <w:t>Level 7</w:t>
              </w:r>
            </w:hyperlink>
            <w:r w:rsidRPr="00276D8A">
              <w:rPr>
                <w:rFonts w:asciiTheme="minorHAnsi" w:hAnsiTheme="minorHAnsi" w:cstheme="minorHAnsi"/>
                <w:sz w:val="22"/>
                <w:szCs w:val="22"/>
              </w:rPr>
              <w:t>)</w:t>
            </w:r>
          </w:p>
          <w:p w14:paraId="303F2D89" w14:textId="0C7DEC6D" w:rsidR="006B4707" w:rsidRPr="00276D8A" w:rsidRDefault="006B4707" w:rsidP="00276D8A">
            <w:pPr>
              <w:pStyle w:val="MathsTableBullets"/>
              <w:numPr>
                <w:ilvl w:val="0"/>
                <w:numId w:val="33"/>
              </w:numPr>
              <w:ind w:left="411"/>
              <w:rPr>
                <w:rFonts w:asciiTheme="minorHAnsi" w:hAnsiTheme="minorHAnsi" w:cstheme="minorHAnsi"/>
                <w:sz w:val="22"/>
                <w:szCs w:val="22"/>
              </w:rPr>
            </w:pPr>
            <w:r w:rsidRPr="00276D8A">
              <w:rPr>
                <w:rFonts w:asciiTheme="minorHAnsi" w:hAnsiTheme="minorHAnsi" w:cstheme="minorHAnsi"/>
                <w:sz w:val="22"/>
                <w:szCs w:val="22"/>
              </w:rPr>
              <w:t>Understanding units of measurement (</w:t>
            </w:r>
            <w:hyperlink r:id="rId16" w:history="1">
              <w:r w:rsidRPr="00276D8A">
                <w:rPr>
                  <w:rStyle w:val="Hyperlink"/>
                  <w:rFonts w:asciiTheme="minorHAnsi" w:hAnsiTheme="minorHAnsi" w:cstheme="minorHAnsi"/>
                  <w:sz w:val="22"/>
                  <w:szCs w:val="22"/>
                </w:rPr>
                <w:t>Level 10</w:t>
              </w:r>
            </w:hyperlink>
            <w:r w:rsidRPr="00276D8A">
              <w:rPr>
                <w:rFonts w:asciiTheme="minorHAnsi" w:hAnsiTheme="minorHAnsi" w:cstheme="minorHAnsi"/>
                <w:sz w:val="22"/>
                <w:szCs w:val="22"/>
              </w:rPr>
              <w:t>)</w:t>
            </w:r>
          </w:p>
          <w:p w14:paraId="687EB040" w14:textId="796EA36E" w:rsidR="005B327F" w:rsidRPr="00276D8A" w:rsidRDefault="006B4707" w:rsidP="00276D8A">
            <w:pPr>
              <w:pStyle w:val="MathsTableBullets"/>
              <w:numPr>
                <w:ilvl w:val="0"/>
                <w:numId w:val="33"/>
              </w:numPr>
              <w:ind w:left="411"/>
              <w:rPr>
                <w:rFonts w:asciiTheme="minorHAnsi" w:hAnsiTheme="minorHAnsi" w:cstheme="minorHAnsi"/>
                <w:sz w:val="22"/>
                <w:szCs w:val="22"/>
              </w:rPr>
            </w:pPr>
            <w:r w:rsidRPr="00276D8A">
              <w:rPr>
                <w:rFonts w:asciiTheme="minorHAnsi" w:hAnsiTheme="minorHAnsi" w:cstheme="minorHAnsi"/>
                <w:sz w:val="22"/>
                <w:szCs w:val="22"/>
              </w:rPr>
              <w:t>Multiplicative strategies (</w:t>
            </w:r>
            <w:hyperlink r:id="rId17" w:history="1">
              <w:r w:rsidRPr="00276D8A">
                <w:rPr>
                  <w:rStyle w:val="Hyperlink"/>
                  <w:rFonts w:asciiTheme="minorHAnsi" w:hAnsiTheme="minorHAnsi" w:cstheme="minorHAnsi"/>
                  <w:sz w:val="22"/>
                  <w:szCs w:val="22"/>
                </w:rPr>
                <w:t>Level 9</w:t>
              </w:r>
            </w:hyperlink>
            <w:r w:rsidRPr="00276D8A">
              <w:rPr>
                <w:rFonts w:asciiTheme="minorHAnsi" w:hAnsiTheme="minorHAnsi" w:cstheme="minorHAnsi"/>
                <w:sz w:val="22"/>
                <w:szCs w:val="22"/>
              </w:rPr>
              <w:t>)</w:t>
            </w:r>
          </w:p>
          <w:p w14:paraId="18E99FCB" w14:textId="751EC9C4" w:rsidR="001001C4" w:rsidRPr="00276D8A" w:rsidRDefault="005B327F" w:rsidP="00276D8A">
            <w:pPr>
              <w:pStyle w:val="MathsTableBullets"/>
              <w:numPr>
                <w:ilvl w:val="0"/>
                <w:numId w:val="0"/>
              </w:numPr>
              <w:ind w:left="360" w:hanging="360"/>
              <w:rPr>
                <w:rFonts w:asciiTheme="minorHAnsi" w:hAnsiTheme="minorHAnsi" w:cstheme="minorHAnsi"/>
                <w:sz w:val="22"/>
                <w:szCs w:val="22"/>
              </w:rPr>
            </w:pPr>
            <w:r w:rsidRPr="00276D8A">
              <w:rPr>
                <w:rFonts w:asciiTheme="minorHAnsi" w:eastAsia="Calibri" w:hAnsiTheme="minorHAnsi" w:cstheme="minorHAnsi"/>
                <w:sz w:val="22"/>
                <w:szCs w:val="22"/>
              </w:rPr>
              <w:t>Critical and creative thinking</w:t>
            </w:r>
          </w:p>
          <w:p w14:paraId="6B2637A4" w14:textId="4C960CB4" w:rsidR="006B4707" w:rsidRPr="00276D8A" w:rsidRDefault="006B4707" w:rsidP="00276D8A">
            <w:pPr>
              <w:pStyle w:val="MathsTableBullets"/>
              <w:numPr>
                <w:ilvl w:val="0"/>
                <w:numId w:val="31"/>
              </w:numPr>
              <w:ind w:left="411"/>
              <w:rPr>
                <w:rFonts w:asciiTheme="minorHAnsi" w:eastAsia="Calibri" w:hAnsiTheme="minorHAnsi" w:cstheme="minorHAnsi"/>
                <w:sz w:val="22"/>
                <w:szCs w:val="22"/>
              </w:rPr>
            </w:pPr>
            <w:r w:rsidRPr="00276D8A">
              <w:rPr>
                <w:rFonts w:asciiTheme="minorHAnsi" w:eastAsia="Calibri" w:hAnsiTheme="minorHAnsi" w:cstheme="minorHAnsi"/>
                <w:sz w:val="22"/>
                <w:szCs w:val="22"/>
              </w:rPr>
              <w:t>Interpret concepts and problems (</w:t>
            </w:r>
            <w:hyperlink r:id="rId18" w:history="1">
              <w:r w:rsidRPr="00276D8A">
                <w:rPr>
                  <w:rStyle w:val="Hyperlink"/>
                  <w:rFonts w:asciiTheme="minorHAnsi" w:eastAsia="Calibri" w:hAnsiTheme="minorHAnsi" w:cstheme="minorHAnsi"/>
                  <w:sz w:val="22"/>
                  <w:szCs w:val="22"/>
                </w:rPr>
                <w:t>Level 5</w:t>
              </w:r>
            </w:hyperlink>
            <w:r w:rsidRPr="00276D8A">
              <w:rPr>
                <w:rFonts w:asciiTheme="minorHAnsi" w:eastAsia="Calibri" w:hAnsiTheme="minorHAnsi" w:cstheme="minorHAnsi"/>
                <w:sz w:val="22"/>
                <w:szCs w:val="22"/>
              </w:rPr>
              <w:t>)</w:t>
            </w:r>
          </w:p>
          <w:p w14:paraId="28D95A18" w14:textId="3BF5C050" w:rsidR="006B4707" w:rsidRPr="00276D8A" w:rsidRDefault="006B4707" w:rsidP="00276D8A">
            <w:pPr>
              <w:pStyle w:val="MathsTableBullets"/>
              <w:numPr>
                <w:ilvl w:val="0"/>
                <w:numId w:val="31"/>
              </w:numPr>
              <w:ind w:left="411"/>
              <w:rPr>
                <w:rFonts w:asciiTheme="minorHAnsi" w:eastAsia="Calibri" w:hAnsiTheme="minorHAnsi" w:cstheme="minorHAnsi"/>
                <w:sz w:val="22"/>
                <w:szCs w:val="22"/>
              </w:rPr>
            </w:pPr>
            <w:r w:rsidRPr="00276D8A">
              <w:rPr>
                <w:rFonts w:asciiTheme="minorHAnsi" w:eastAsia="Calibri" w:hAnsiTheme="minorHAnsi" w:cstheme="minorHAnsi"/>
                <w:sz w:val="22"/>
                <w:szCs w:val="22"/>
              </w:rPr>
              <w:t>consider alternatives (</w:t>
            </w:r>
            <w:hyperlink r:id="rId19" w:history="1">
              <w:r w:rsidRPr="00276D8A">
                <w:rPr>
                  <w:rStyle w:val="Hyperlink"/>
                  <w:rFonts w:asciiTheme="minorHAnsi" w:eastAsia="Calibri" w:hAnsiTheme="minorHAnsi" w:cstheme="minorHAnsi"/>
                  <w:sz w:val="22"/>
                  <w:szCs w:val="22"/>
                </w:rPr>
                <w:t>Level 5</w:t>
              </w:r>
            </w:hyperlink>
            <w:r w:rsidRPr="00276D8A">
              <w:rPr>
                <w:rFonts w:asciiTheme="minorHAnsi" w:eastAsia="Calibri" w:hAnsiTheme="minorHAnsi" w:cstheme="minorHAnsi"/>
                <w:sz w:val="22"/>
                <w:szCs w:val="22"/>
              </w:rPr>
              <w:t>)</w:t>
            </w:r>
          </w:p>
          <w:p w14:paraId="2B24205D" w14:textId="04DA4EEC" w:rsidR="001001C4" w:rsidRPr="00276D8A" w:rsidRDefault="61C68C66" w:rsidP="00276D8A">
            <w:pPr>
              <w:spacing w:before="0" w:after="0" w:line="288" w:lineRule="auto"/>
              <w:rPr>
                <w:rFonts w:asciiTheme="minorHAnsi" w:eastAsia="Calibri" w:hAnsiTheme="minorHAnsi" w:cstheme="minorHAnsi"/>
                <w:lang w:val="en-US"/>
              </w:rPr>
            </w:pPr>
            <w:r w:rsidRPr="00276D8A">
              <w:rPr>
                <w:rFonts w:asciiTheme="minorHAnsi" w:eastAsia="Calibri" w:hAnsiTheme="minorHAnsi" w:cstheme="minorHAnsi"/>
              </w:rPr>
              <w:t>Digital literacy</w:t>
            </w:r>
          </w:p>
          <w:p w14:paraId="725F5249" w14:textId="7F5C1E6E" w:rsidR="001001C4" w:rsidRPr="00276D8A" w:rsidRDefault="00040D7F" w:rsidP="00276D8A">
            <w:pPr>
              <w:pStyle w:val="MathsTableBullets"/>
              <w:numPr>
                <w:ilvl w:val="0"/>
                <w:numId w:val="32"/>
              </w:numPr>
              <w:ind w:left="269" w:hanging="218"/>
              <w:rPr>
                <w:rFonts w:asciiTheme="minorHAnsi" w:eastAsia="Calibri" w:hAnsiTheme="minorHAnsi" w:cstheme="minorHAnsi"/>
                <w:sz w:val="22"/>
                <w:szCs w:val="22"/>
              </w:rPr>
            </w:pPr>
            <w:r w:rsidRPr="00276D8A">
              <w:rPr>
                <w:rFonts w:asciiTheme="minorHAnsi" w:eastAsia="Calibri" w:hAnsiTheme="minorHAnsi" w:cstheme="minorHAnsi"/>
                <w:sz w:val="22"/>
                <w:szCs w:val="22"/>
              </w:rPr>
              <w:t>S</w:t>
            </w:r>
            <w:r w:rsidR="61C68C66" w:rsidRPr="00276D8A">
              <w:rPr>
                <w:rFonts w:asciiTheme="minorHAnsi" w:eastAsia="Calibri" w:hAnsiTheme="minorHAnsi" w:cstheme="minorHAnsi"/>
                <w:sz w:val="22"/>
                <w:szCs w:val="22"/>
              </w:rPr>
              <w:t>elect and operate tools</w:t>
            </w:r>
            <w:r w:rsidRPr="00276D8A">
              <w:rPr>
                <w:rFonts w:asciiTheme="minorHAnsi" w:eastAsia="Calibri" w:hAnsiTheme="minorHAnsi" w:cstheme="minorHAnsi"/>
                <w:sz w:val="22"/>
                <w:szCs w:val="22"/>
              </w:rPr>
              <w:t xml:space="preserve"> (</w:t>
            </w:r>
            <w:hyperlink r:id="rId20" w:history="1">
              <w:r w:rsidRPr="00276D8A">
                <w:rPr>
                  <w:rStyle w:val="Hyperlink"/>
                  <w:rFonts w:asciiTheme="minorHAnsi" w:eastAsia="Calibri" w:hAnsiTheme="minorHAnsi" w:cstheme="minorHAnsi"/>
                  <w:sz w:val="22"/>
                  <w:szCs w:val="22"/>
                </w:rPr>
                <w:t>Level 5</w:t>
              </w:r>
            </w:hyperlink>
            <w:r w:rsidRPr="00276D8A">
              <w:rPr>
                <w:rFonts w:asciiTheme="minorHAnsi" w:eastAsia="Calibri" w:hAnsiTheme="minorHAnsi" w:cstheme="minorHAnsi"/>
                <w:sz w:val="22"/>
                <w:szCs w:val="22"/>
              </w:rPr>
              <w:t>)</w:t>
            </w:r>
          </w:p>
        </w:tc>
      </w:tr>
      <w:tr w:rsidR="001001C4" w:rsidRPr="00276D8A" w14:paraId="657D6321" w14:textId="77777777" w:rsidTr="009A04DA">
        <w:tc>
          <w:tcPr>
            <w:tcW w:w="2268" w:type="dxa"/>
          </w:tcPr>
          <w:p w14:paraId="2E3FE07D" w14:textId="77777777" w:rsidR="001001C4" w:rsidRPr="00276D8A" w:rsidRDefault="001001C4" w:rsidP="00276D8A">
            <w:pPr>
              <w:pStyle w:val="MathsTableHeading1"/>
              <w:spacing w:before="0" w:after="0" w:line="288" w:lineRule="auto"/>
              <w:rPr>
                <w:rFonts w:asciiTheme="minorHAnsi" w:hAnsiTheme="minorHAnsi" w:cstheme="minorHAnsi"/>
                <w:sz w:val="22"/>
                <w:szCs w:val="22"/>
              </w:rPr>
            </w:pPr>
            <w:r w:rsidRPr="00276D8A">
              <w:rPr>
                <w:rFonts w:asciiTheme="minorHAnsi" w:hAnsiTheme="minorHAnsi" w:cstheme="minorHAnsi"/>
                <w:sz w:val="22"/>
                <w:szCs w:val="22"/>
              </w:rPr>
              <w:t>Areas of challenge</w:t>
            </w:r>
          </w:p>
          <w:p w14:paraId="6393DD1F" w14:textId="77777777" w:rsidR="001001C4" w:rsidRPr="00276D8A" w:rsidRDefault="001001C4" w:rsidP="00276D8A">
            <w:pPr>
              <w:pStyle w:val="MathsTableHeading1"/>
              <w:spacing w:before="0" w:after="0" w:line="288" w:lineRule="auto"/>
              <w:rPr>
                <w:rFonts w:asciiTheme="minorHAnsi" w:hAnsiTheme="minorHAnsi" w:cstheme="minorHAnsi"/>
                <w:sz w:val="22"/>
                <w:szCs w:val="22"/>
              </w:rPr>
            </w:pPr>
          </w:p>
        </w:tc>
        <w:tc>
          <w:tcPr>
            <w:tcW w:w="11482" w:type="dxa"/>
          </w:tcPr>
          <w:p w14:paraId="4425FC70" w14:textId="41919328" w:rsidR="00040D7F" w:rsidRPr="00276D8A" w:rsidRDefault="00040D7F" w:rsidP="00276D8A">
            <w:pPr>
              <w:pStyle w:val="MathsTableBullets"/>
              <w:numPr>
                <w:ilvl w:val="0"/>
                <w:numId w:val="0"/>
              </w:numPr>
              <w:rPr>
                <w:rFonts w:asciiTheme="minorHAnsi" w:hAnsiTheme="minorHAnsi" w:cstheme="minorHAnsi"/>
                <w:sz w:val="22"/>
                <w:szCs w:val="22"/>
              </w:rPr>
            </w:pPr>
            <w:r w:rsidRPr="00276D8A">
              <w:rPr>
                <w:rFonts w:asciiTheme="minorHAnsi" w:hAnsiTheme="minorHAnsi" w:cstheme="minorHAnsi"/>
                <w:sz w:val="22"/>
                <w:szCs w:val="22"/>
              </w:rPr>
              <w:t>Some students may:</w:t>
            </w:r>
          </w:p>
          <w:p w14:paraId="4E3B4069" w14:textId="454D91D8" w:rsidR="6D5ADD47" w:rsidRPr="00276D8A" w:rsidRDefault="00040D7F" w:rsidP="00276D8A">
            <w:pPr>
              <w:pStyle w:val="MathsTableBullets"/>
              <w:numPr>
                <w:ilvl w:val="0"/>
                <w:numId w:val="5"/>
              </w:numPr>
              <w:rPr>
                <w:rFonts w:asciiTheme="minorHAnsi" w:hAnsiTheme="minorHAnsi" w:cstheme="minorHAnsi"/>
                <w:sz w:val="22"/>
                <w:szCs w:val="22"/>
              </w:rPr>
            </w:pPr>
            <w:r w:rsidRPr="00276D8A">
              <w:rPr>
                <w:rFonts w:asciiTheme="minorHAnsi" w:hAnsiTheme="minorHAnsi" w:cstheme="minorHAnsi"/>
                <w:sz w:val="22"/>
                <w:szCs w:val="22"/>
              </w:rPr>
              <w:t>find difficulty i</w:t>
            </w:r>
            <w:r w:rsidR="6D5ADD47" w:rsidRPr="00276D8A">
              <w:rPr>
                <w:rFonts w:asciiTheme="minorHAnsi" w:hAnsiTheme="minorHAnsi" w:cstheme="minorHAnsi"/>
                <w:sz w:val="22"/>
                <w:szCs w:val="22"/>
              </w:rPr>
              <w:t xml:space="preserve">dentifying key information from </w:t>
            </w:r>
            <w:proofErr w:type="gramStart"/>
            <w:r w:rsidR="6D5ADD47" w:rsidRPr="00276D8A">
              <w:rPr>
                <w:rFonts w:asciiTheme="minorHAnsi" w:hAnsiTheme="minorHAnsi" w:cstheme="minorHAnsi"/>
                <w:sz w:val="22"/>
                <w:szCs w:val="22"/>
              </w:rPr>
              <w:t>text</w:t>
            </w:r>
            <w:proofErr w:type="gramEnd"/>
          </w:p>
          <w:p w14:paraId="125A641F" w14:textId="472DC2E1" w:rsidR="6D5ADD47" w:rsidRPr="00276D8A" w:rsidRDefault="00040D7F" w:rsidP="00276D8A">
            <w:pPr>
              <w:pStyle w:val="MathsTableBullets"/>
              <w:numPr>
                <w:ilvl w:val="0"/>
                <w:numId w:val="5"/>
              </w:numPr>
              <w:rPr>
                <w:rFonts w:asciiTheme="minorHAnsi" w:hAnsiTheme="minorHAnsi" w:cstheme="minorHAnsi"/>
                <w:sz w:val="22"/>
                <w:szCs w:val="22"/>
              </w:rPr>
            </w:pPr>
            <w:r w:rsidRPr="00276D8A">
              <w:rPr>
                <w:rFonts w:asciiTheme="minorHAnsi" w:hAnsiTheme="minorHAnsi" w:cstheme="minorHAnsi"/>
                <w:sz w:val="22"/>
                <w:szCs w:val="22"/>
              </w:rPr>
              <w:t>misr</w:t>
            </w:r>
            <w:r w:rsidR="6D5ADD47" w:rsidRPr="00276D8A">
              <w:rPr>
                <w:rFonts w:asciiTheme="minorHAnsi" w:hAnsiTheme="minorHAnsi" w:cstheme="minorHAnsi"/>
                <w:sz w:val="22"/>
                <w:szCs w:val="22"/>
              </w:rPr>
              <w:t xml:space="preserve">epresent key information on a </w:t>
            </w:r>
            <w:proofErr w:type="gramStart"/>
            <w:r w:rsidR="6D5ADD47" w:rsidRPr="00276D8A">
              <w:rPr>
                <w:rFonts w:asciiTheme="minorHAnsi" w:hAnsiTheme="minorHAnsi" w:cstheme="minorHAnsi"/>
                <w:sz w:val="22"/>
                <w:szCs w:val="22"/>
              </w:rPr>
              <w:t>diagram</w:t>
            </w:r>
            <w:proofErr w:type="gramEnd"/>
          </w:p>
          <w:p w14:paraId="473F2B55" w14:textId="5EDC052A" w:rsidR="00221695" w:rsidRPr="00221695" w:rsidRDefault="00040D7F" w:rsidP="00221695">
            <w:pPr>
              <w:pStyle w:val="MathsTableBullets"/>
              <w:numPr>
                <w:ilvl w:val="0"/>
                <w:numId w:val="5"/>
              </w:numPr>
              <w:rPr>
                <w:rFonts w:asciiTheme="minorHAnsi" w:hAnsiTheme="minorHAnsi" w:cstheme="minorHAnsi"/>
                <w:sz w:val="22"/>
                <w:szCs w:val="22"/>
              </w:rPr>
            </w:pPr>
            <w:r w:rsidRPr="00276D8A">
              <w:rPr>
                <w:rFonts w:asciiTheme="minorHAnsi" w:hAnsiTheme="minorHAnsi" w:cstheme="minorHAnsi"/>
                <w:sz w:val="22"/>
                <w:szCs w:val="22"/>
              </w:rPr>
              <w:lastRenderedPageBreak/>
              <w:t>not u</w:t>
            </w:r>
            <w:r w:rsidR="7B58D9A4" w:rsidRPr="00276D8A">
              <w:rPr>
                <w:rFonts w:asciiTheme="minorHAnsi" w:hAnsiTheme="minorHAnsi" w:cstheme="minorHAnsi"/>
                <w:sz w:val="22"/>
                <w:szCs w:val="22"/>
              </w:rPr>
              <w:t>nderstand the notion of a variable in terms of systematically exploring a context</w:t>
            </w:r>
            <w:r w:rsidRPr="00276D8A">
              <w:rPr>
                <w:rFonts w:asciiTheme="minorHAnsi" w:hAnsiTheme="minorHAnsi" w:cstheme="minorHAnsi"/>
                <w:sz w:val="22"/>
                <w:szCs w:val="22"/>
              </w:rPr>
              <w:t>.</w:t>
            </w:r>
          </w:p>
        </w:tc>
      </w:tr>
      <w:tr w:rsidR="001001C4" w:rsidRPr="00276D8A" w14:paraId="4643E3D8" w14:textId="77777777" w:rsidTr="00364C80">
        <w:trPr>
          <w:trHeight w:val="987"/>
        </w:trPr>
        <w:tc>
          <w:tcPr>
            <w:tcW w:w="2268" w:type="dxa"/>
          </w:tcPr>
          <w:p w14:paraId="36B049C3" w14:textId="32CB727A" w:rsidR="001001C4" w:rsidRPr="00364C80" w:rsidRDefault="001001C4" w:rsidP="00276D8A">
            <w:pPr>
              <w:pStyle w:val="MathsTableHeading1"/>
              <w:spacing w:before="0" w:after="0" w:line="288" w:lineRule="auto"/>
              <w:rPr>
                <w:rFonts w:asciiTheme="minorHAnsi" w:hAnsiTheme="minorHAnsi" w:cstheme="minorHAnsi"/>
                <w:sz w:val="22"/>
                <w:szCs w:val="22"/>
              </w:rPr>
            </w:pPr>
            <w:r w:rsidRPr="00364C80">
              <w:rPr>
                <w:rFonts w:asciiTheme="minorHAnsi" w:hAnsiTheme="minorHAnsi" w:cstheme="minorHAnsi"/>
                <w:sz w:val="22"/>
                <w:szCs w:val="22"/>
              </w:rPr>
              <w:lastRenderedPageBreak/>
              <w:t>Strategies</w:t>
            </w:r>
          </w:p>
        </w:tc>
        <w:tc>
          <w:tcPr>
            <w:tcW w:w="11482" w:type="dxa"/>
          </w:tcPr>
          <w:p w14:paraId="38C26265" w14:textId="77777777" w:rsidR="00040D7F" w:rsidRPr="00364C80" w:rsidRDefault="000A637D" w:rsidP="00276D8A">
            <w:pPr>
              <w:snapToGrid w:val="0"/>
              <w:spacing w:before="0" w:after="0" w:line="288" w:lineRule="auto"/>
              <w:ind w:left="32"/>
              <w:rPr>
                <w:rFonts w:asciiTheme="minorHAnsi" w:hAnsiTheme="minorHAnsi" w:cstheme="minorHAnsi"/>
                <w:color w:val="000000"/>
              </w:rPr>
            </w:pPr>
            <w:hyperlink r:id="rId21" w:history="1">
              <w:r w:rsidR="00040D7F" w:rsidRPr="00364C80">
                <w:rPr>
                  <w:rStyle w:val="Hyperlink"/>
                  <w:rFonts w:asciiTheme="minorHAnsi" w:hAnsiTheme="minorHAnsi" w:cstheme="minorHAnsi"/>
                </w:rPr>
                <w:t>Mathematics investigation</w:t>
              </w:r>
            </w:hyperlink>
          </w:p>
          <w:p w14:paraId="27D4EF18" w14:textId="77777777" w:rsidR="00364C80" w:rsidRDefault="000A637D" w:rsidP="00276D8A">
            <w:pPr>
              <w:pStyle w:val="MathsTableBullets"/>
              <w:numPr>
                <w:ilvl w:val="0"/>
                <w:numId w:val="0"/>
              </w:numPr>
              <w:ind w:left="41"/>
              <w:rPr>
                <w:rStyle w:val="Hyperlink"/>
                <w:rFonts w:asciiTheme="minorHAnsi" w:hAnsiTheme="minorHAnsi" w:cstheme="minorHAnsi"/>
                <w:sz w:val="22"/>
                <w:szCs w:val="22"/>
              </w:rPr>
            </w:pPr>
            <w:hyperlink r:id="rId22" w:history="1">
              <w:r w:rsidR="00040D7F" w:rsidRPr="00364C80">
                <w:rPr>
                  <w:rStyle w:val="Hyperlink"/>
                  <w:rFonts w:asciiTheme="minorHAnsi" w:hAnsiTheme="minorHAnsi" w:cstheme="minorHAnsi"/>
                  <w:sz w:val="22"/>
                  <w:szCs w:val="22"/>
                </w:rPr>
                <w:t>Questioning</w:t>
              </w:r>
            </w:hyperlink>
          </w:p>
          <w:p w14:paraId="240A8A6B" w14:textId="604AE601" w:rsidR="008430CF" w:rsidRPr="00364C80" w:rsidRDefault="000A637D" w:rsidP="00276D8A">
            <w:pPr>
              <w:pStyle w:val="MathsTableBullets"/>
              <w:numPr>
                <w:ilvl w:val="0"/>
                <w:numId w:val="0"/>
              </w:numPr>
              <w:ind w:left="41"/>
              <w:rPr>
                <w:rFonts w:asciiTheme="minorHAnsi" w:eastAsia="Calibri" w:hAnsiTheme="minorHAnsi" w:cstheme="minorHAnsi"/>
                <w:sz w:val="22"/>
                <w:szCs w:val="22"/>
              </w:rPr>
            </w:pPr>
            <w:hyperlink r:id="rId23" w:history="1">
              <w:r w:rsidR="00364C80" w:rsidRPr="00364C80">
                <w:rPr>
                  <w:rStyle w:val="Hyperlink"/>
                  <w:rFonts w:asciiTheme="minorHAnsi" w:hAnsiTheme="minorHAnsi" w:cstheme="minorHAnsi"/>
                  <w:sz w:val="22"/>
                  <w:szCs w:val="22"/>
                </w:rPr>
                <w:t>E</w:t>
              </w:r>
              <w:r w:rsidR="00364C80" w:rsidRPr="00364C80">
                <w:rPr>
                  <w:rStyle w:val="Hyperlink"/>
                  <w:sz w:val="22"/>
                  <w:szCs w:val="22"/>
                </w:rPr>
                <w:t>xplicit teaching</w:t>
              </w:r>
            </w:hyperlink>
          </w:p>
        </w:tc>
      </w:tr>
    </w:tbl>
    <w:p w14:paraId="42C7D097" w14:textId="2AA19574" w:rsidR="00DA67F7" w:rsidRDefault="009A04DA" w:rsidP="005B327F">
      <w:pPr>
        <w:pStyle w:val="MathsHeading1"/>
      </w:pPr>
      <w:r>
        <w:t>Lesson structure</w:t>
      </w:r>
    </w:p>
    <w:tbl>
      <w:tblPr>
        <w:tblStyle w:val="TableGrid"/>
        <w:tblW w:w="0" w:type="auto"/>
        <w:tblLook w:val="04A0" w:firstRow="1" w:lastRow="0" w:firstColumn="1" w:lastColumn="0" w:noHBand="0" w:noVBand="1"/>
      </w:tblPr>
      <w:tblGrid>
        <w:gridCol w:w="2361"/>
        <w:gridCol w:w="11634"/>
      </w:tblGrid>
      <w:tr w:rsidR="009A04DA" w14:paraId="3EA386CE" w14:textId="77777777" w:rsidTr="009A04DA">
        <w:tc>
          <w:tcPr>
            <w:tcW w:w="2376" w:type="dxa"/>
          </w:tcPr>
          <w:p w14:paraId="15AF7605" w14:textId="77777777" w:rsidR="009A04DA" w:rsidRPr="00043245" w:rsidRDefault="009A04DA" w:rsidP="009A04DA">
            <w:pPr>
              <w:pStyle w:val="MathsTableHeading1"/>
              <w:spacing w:before="0" w:after="0" w:line="288" w:lineRule="auto"/>
              <w:rPr>
                <w:rFonts w:asciiTheme="minorHAnsi" w:hAnsiTheme="minorHAnsi" w:cstheme="minorHAnsi"/>
                <w:sz w:val="22"/>
                <w:szCs w:val="22"/>
              </w:rPr>
            </w:pPr>
            <w:r w:rsidRPr="00043245">
              <w:rPr>
                <w:rFonts w:asciiTheme="minorHAnsi" w:hAnsiTheme="minorHAnsi" w:cstheme="minorHAnsi"/>
                <w:sz w:val="22"/>
                <w:szCs w:val="22"/>
              </w:rPr>
              <w:t>Learning hook</w:t>
            </w:r>
          </w:p>
          <w:p w14:paraId="480432C6" w14:textId="074F581D" w:rsidR="009A04DA" w:rsidRDefault="009A04DA" w:rsidP="009A04DA">
            <w:r w:rsidRPr="00043245">
              <w:t>15 mins</w:t>
            </w:r>
          </w:p>
        </w:tc>
        <w:tc>
          <w:tcPr>
            <w:tcW w:w="11766" w:type="dxa"/>
          </w:tcPr>
          <w:p w14:paraId="6BC9C213" w14:textId="77777777" w:rsidR="009A04DA" w:rsidRPr="00043245" w:rsidRDefault="009A04DA" w:rsidP="009A04DA">
            <w:pPr>
              <w:pStyle w:val="MathsTableBullets"/>
              <w:numPr>
                <w:ilvl w:val="0"/>
                <w:numId w:val="0"/>
              </w:numPr>
              <w:rPr>
                <w:rFonts w:asciiTheme="minorHAnsi" w:eastAsia="Calibri" w:hAnsiTheme="minorHAnsi" w:cstheme="minorHAnsi"/>
                <w:sz w:val="22"/>
                <w:szCs w:val="22"/>
              </w:rPr>
            </w:pPr>
            <w:r w:rsidRPr="00043245">
              <w:rPr>
                <w:rFonts w:asciiTheme="minorHAnsi" w:eastAsia="Calibri" w:hAnsiTheme="minorHAnsi" w:cstheme="minorHAnsi"/>
                <w:sz w:val="22"/>
                <w:szCs w:val="22"/>
              </w:rPr>
              <w:t>This activity is designed to engage students in exploring how Pythagoras’ theorem can be used to assist in solving problems involving right-angled triangles and lengths. The activity can be carried out in small groups of 2–3 students or individually. It also serves to refresh aspects of approaches students will need to use in their mathematical investigations.</w:t>
            </w:r>
          </w:p>
          <w:p w14:paraId="36274AA4" w14:textId="77777777" w:rsidR="009A04DA" w:rsidRPr="00043245" w:rsidRDefault="009A04DA" w:rsidP="009A04DA">
            <w:pPr>
              <w:pStyle w:val="MathsTableBullets"/>
              <w:numPr>
                <w:ilvl w:val="0"/>
                <w:numId w:val="0"/>
              </w:numPr>
              <w:rPr>
                <w:rFonts w:asciiTheme="minorHAnsi" w:eastAsia="Calibri" w:hAnsiTheme="minorHAnsi" w:cstheme="minorHAnsi"/>
                <w:b/>
                <w:bCs/>
                <w:sz w:val="22"/>
                <w:szCs w:val="22"/>
              </w:rPr>
            </w:pPr>
            <w:r w:rsidRPr="00043245">
              <w:rPr>
                <w:rFonts w:asciiTheme="minorHAnsi" w:eastAsia="Calibri" w:hAnsiTheme="minorHAnsi" w:cstheme="minorHAnsi"/>
                <w:b/>
                <w:bCs/>
                <w:sz w:val="22"/>
                <w:szCs w:val="22"/>
              </w:rPr>
              <w:t>Introduction</w:t>
            </w:r>
          </w:p>
          <w:p w14:paraId="1C67333F" w14:textId="77777777" w:rsidR="009A04DA" w:rsidRPr="00043245" w:rsidRDefault="009A04DA" w:rsidP="009A04DA">
            <w:pPr>
              <w:pStyle w:val="MathsTableBullets"/>
              <w:numPr>
                <w:ilvl w:val="0"/>
                <w:numId w:val="0"/>
              </w:numPr>
              <w:rPr>
                <w:rFonts w:asciiTheme="minorHAnsi" w:eastAsia="Calibri" w:hAnsiTheme="minorHAnsi" w:cstheme="minorHAnsi"/>
                <w:sz w:val="22"/>
                <w:szCs w:val="22"/>
              </w:rPr>
            </w:pPr>
            <w:r w:rsidRPr="00043245">
              <w:rPr>
                <w:rFonts w:asciiTheme="minorHAnsi" w:eastAsia="Calibri" w:hAnsiTheme="minorHAnsi" w:cstheme="minorHAnsi"/>
                <w:sz w:val="22"/>
                <w:szCs w:val="22"/>
              </w:rPr>
              <w:t xml:space="preserve">To begin, pose the following questions (slide 4): </w:t>
            </w:r>
          </w:p>
          <w:p w14:paraId="3E25BE2B" w14:textId="77777777" w:rsidR="009A04DA" w:rsidRPr="00043245" w:rsidRDefault="009A04DA" w:rsidP="009A04DA">
            <w:pPr>
              <w:pStyle w:val="MathsTableBullets"/>
              <w:numPr>
                <w:ilvl w:val="0"/>
                <w:numId w:val="32"/>
              </w:numPr>
              <w:rPr>
                <w:rFonts w:asciiTheme="minorHAnsi" w:eastAsia="Calibri" w:hAnsiTheme="minorHAnsi" w:cstheme="minorHAnsi"/>
                <w:sz w:val="22"/>
                <w:szCs w:val="22"/>
              </w:rPr>
            </w:pPr>
            <w:r w:rsidRPr="00043245">
              <w:rPr>
                <w:rFonts w:asciiTheme="minorHAnsi" w:eastAsia="Calibri" w:hAnsiTheme="minorHAnsi" w:cstheme="minorHAnsi"/>
                <w:sz w:val="22"/>
                <w:szCs w:val="22"/>
              </w:rPr>
              <w:t xml:space="preserve">You have an equilateral triangle with side lengths </w:t>
            </w:r>
            <w:bookmarkStart w:id="0" w:name="_Int_yU9zxHiF"/>
            <w:r w:rsidRPr="00043245">
              <w:rPr>
                <w:rFonts w:asciiTheme="minorHAnsi" w:eastAsia="Calibri" w:hAnsiTheme="minorHAnsi" w:cstheme="minorHAnsi"/>
                <w:sz w:val="22"/>
                <w:szCs w:val="22"/>
              </w:rPr>
              <w:t>20 cm</w:t>
            </w:r>
            <w:bookmarkEnd w:id="0"/>
            <w:r w:rsidRPr="00043245">
              <w:rPr>
                <w:rFonts w:asciiTheme="minorHAnsi" w:eastAsia="Calibri" w:hAnsiTheme="minorHAnsi" w:cstheme="minorHAnsi"/>
                <w:sz w:val="22"/>
                <w:szCs w:val="22"/>
              </w:rPr>
              <w:t xml:space="preserve">. </w:t>
            </w:r>
          </w:p>
          <w:p w14:paraId="48FD5FFF" w14:textId="77777777" w:rsidR="009A04DA" w:rsidRPr="00043245" w:rsidRDefault="009A04DA" w:rsidP="009A04DA">
            <w:pPr>
              <w:pStyle w:val="MathsTableBullets"/>
              <w:numPr>
                <w:ilvl w:val="0"/>
                <w:numId w:val="39"/>
              </w:numPr>
              <w:rPr>
                <w:rFonts w:asciiTheme="minorHAnsi" w:eastAsia="Calibri" w:hAnsiTheme="minorHAnsi" w:cstheme="minorHAnsi"/>
                <w:sz w:val="22"/>
                <w:szCs w:val="22"/>
              </w:rPr>
            </w:pPr>
            <w:r w:rsidRPr="00043245">
              <w:rPr>
                <w:rFonts w:asciiTheme="minorHAnsi" w:eastAsia="Calibri" w:hAnsiTheme="minorHAnsi" w:cstheme="minorHAnsi"/>
                <w:sz w:val="22"/>
                <w:szCs w:val="22"/>
              </w:rPr>
              <w:t>What is the perimeter of the triangle?</w:t>
            </w:r>
          </w:p>
          <w:p w14:paraId="3B589473" w14:textId="77777777" w:rsidR="009A04DA" w:rsidRPr="00043245" w:rsidRDefault="009A04DA" w:rsidP="009A04DA">
            <w:pPr>
              <w:pStyle w:val="MathsTableBullets"/>
              <w:numPr>
                <w:ilvl w:val="0"/>
                <w:numId w:val="39"/>
              </w:numPr>
              <w:rPr>
                <w:rFonts w:asciiTheme="minorHAnsi" w:eastAsia="Calibri" w:hAnsiTheme="minorHAnsi" w:cstheme="minorHAnsi"/>
                <w:sz w:val="22"/>
                <w:szCs w:val="22"/>
              </w:rPr>
            </w:pPr>
            <w:r w:rsidRPr="00043245">
              <w:rPr>
                <w:rFonts w:asciiTheme="minorHAnsi" w:eastAsia="Calibri" w:hAnsiTheme="minorHAnsi" w:cstheme="minorHAnsi"/>
                <w:sz w:val="22"/>
                <w:szCs w:val="22"/>
              </w:rPr>
              <w:t>What is the area of the triangle?</w:t>
            </w:r>
          </w:p>
          <w:p w14:paraId="5043DF4F" w14:textId="77777777" w:rsidR="009A04DA" w:rsidRPr="00043245" w:rsidRDefault="009A04DA" w:rsidP="009A04DA">
            <w:pPr>
              <w:pStyle w:val="MathsTableBullets"/>
              <w:numPr>
                <w:ilvl w:val="0"/>
                <w:numId w:val="0"/>
              </w:numPr>
              <w:rPr>
                <w:rFonts w:asciiTheme="minorHAnsi" w:eastAsia="Calibri" w:hAnsiTheme="minorHAnsi" w:cstheme="minorHAnsi"/>
                <w:sz w:val="22"/>
                <w:szCs w:val="22"/>
              </w:rPr>
            </w:pPr>
            <w:r w:rsidRPr="00043245">
              <w:rPr>
                <w:rFonts w:asciiTheme="minorHAnsi" w:eastAsia="Calibri" w:hAnsiTheme="minorHAnsi" w:cstheme="minorHAnsi"/>
                <w:b/>
                <w:bCs/>
                <w:sz w:val="22"/>
                <w:szCs w:val="22"/>
              </w:rPr>
              <w:t>Differentiation</w:t>
            </w:r>
            <w:r w:rsidRPr="00043245">
              <w:rPr>
                <w:rFonts w:asciiTheme="minorHAnsi" w:eastAsia="Calibri" w:hAnsiTheme="minorHAnsi" w:cstheme="minorHAnsi"/>
                <w:sz w:val="22"/>
                <w:szCs w:val="22"/>
              </w:rPr>
              <w:t xml:space="preserve"> (enable): Use the </w:t>
            </w:r>
            <w:hyperlink r:id="rId24" w:history="1">
              <w:r w:rsidRPr="00276D8A">
                <w:rPr>
                  <w:rStyle w:val="Hyperlink"/>
                  <w:rFonts w:asciiTheme="minorHAnsi" w:hAnsiTheme="minorHAnsi" w:cstheme="minorHAnsi"/>
                  <w:sz w:val="22"/>
                  <w:szCs w:val="22"/>
                </w:rPr>
                <w:t>Questioning</w:t>
              </w:r>
            </w:hyperlink>
            <w:r>
              <w:rPr>
                <w:rStyle w:val="Hyperlink"/>
                <w:rFonts w:asciiTheme="minorHAnsi" w:hAnsiTheme="minorHAnsi" w:cstheme="minorHAnsi"/>
                <w:sz w:val="22"/>
                <w:szCs w:val="22"/>
              </w:rPr>
              <w:t xml:space="preserve"> </w:t>
            </w:r>
            <w:r w:rsidRPr="00043245">
              <w:rPr>
                <w:rFonts w:asciiTheme="minorHAnsi" w:eastAsia="Calibri" w:hAnsiTheme="minorHAnsi" w:cstheme="minorHAnsi"/>
                <w:sz w:val="22"/>
                <w:szCs w:val="22"/>
              </w:rPr>
              <w:t>strategy to prompt student thinking: How is the area of a triangle calculated? Draw a diagram of the triangle and label its base and height (altitude). What is the base of the triangle? What is its height?</w:t>
            </w:r>
          </w:p>
          <w:p w14:paraId="56DACA3E" w14:textId="77777777" w:rsidR="009A04DA" w:rsidRPr="00043245" w:rsidRDefault="009A04DA" w:rsidP="009A04DA">
            <w:pPr>
              <w:pStyle w:val="MathsTableBullets"/>
              <w:numPr>
                <w:ilvl w:val="0"/>
                <w:numId w:val="0"/>
              </w:numPr>
              <w:rPr>
                <w:rFonts w:asciiTheme="minorHAnsi" w:eastAsia="Calibri" w:hAnsiTheme="minorHAnsi" w:cstheme="minorHAnsi"/>
                <w:sz w:val="22"/>
                <w:szCs w:val="22"/>
              </w:rPr>
            </w:pPr>
            <w:r w:rsidRPr="00043245">
              <w:rPr>
                <w:rFonts w:asciiTheme="minorHAnsi" w:eastAsia="Calibri" w:hAnsiTheme="minorHAnsi" w:cstheme="minorHAnsi"/>
                <w:b/>
                <w:bCs/>
                <w:sz w:val="22"/>
                <w:szCs w:val="22"/>
              </w:rPr>
              <w:t xml:space="preserve">Differentiation </w:t>
            </w:r>
            <w:r w:rsidRPr="00043245">
              <w:rPr>
                <w:rFonts w:asciiTheme="minorHAnsi" w:eastAsia="Calibri" w:hAnsiTheme="minorHAnsi" w:cstheme="minorHAnsi"/>
                <w:sz w:val="22"/>
                <w:szCs w:val="22"/>
              </w:rPr>
              <w:t xml:space="preserve">(extend): Prompt students with, ‘if the side of the equilateral triangle is of length </w:t>
            </w:r>
            <w:r w:rsidRPr="00043245">
              <w:rPr>
                <w:rFonts w:asciiTheme="minorHAnsi" w:eastAsia="Calibri" w:hAnsiTheme="minorHAnsi" w:cstheme="minorHAnsi"/>
                <w:i/>
                <w:iCs/>
                <w:sz w:val="22"/>
                <w:szCs w:val="22"/>
              </w:rPr>
              <w:t>a</w:t>
            </w:r>
            <w:r w:rsidRPr="00043245">
              <w:rPr>
                <w:rFonts w:asciiTheme="minorHAnsi" w:eastAsia="Calibri" w:hAnsiTheme="minorHAnsi" w:cstheme="minorHAnsi"/>
                <w:sz w:val="22"/>
                <w:szCs w:val="22"/>
              </w:rPr>
              <w:t>, what are the formulas for the perimeter and area of the triangle?’</w:t>
            </w:r>
          </w:p>
          <w:p w14:paraId="228D7F9F" w14:textId="77777777" w:rsidR="009A04DA" w:rsidRPr="00043245" w:rsidRDefault="009A04DA" w:rsidP="009A04DA">
            <w:pPr>
              <w:pStyle w:val="MathsTableBullets"/>
              <w:numPr>
                <w:ilvl w:val="0"/>
                <w:numId w:val="38"/>
              </w:numPr>
              <w:ind w:left="434"/>
              <w:rPr>
                <w:rFonts w:asciiTheme="minorHAnsi" w:eastAsia="Calibri" w:hAnsiTheme="minorHAnsi" w:cstheme="minorHAnsi"/>
                <w:sz w:val="22"/>
                <w:szCs w:val="22"/>
              </w:rPr>
            </w:pPr>
            <w:r w:rsidRPr="00043245">
              <w:rPr>
                <w:rFonts w:asciiTheme="minorHAnsi" w:eastAsia="Calibri" w:hAnsiTheme="minorHAnsi" w:cstheme="minorHAnsi"/>
                <w:sz w:val="22"/>
                <w:szCs w:val="22"/>
              </w:rPr>
              <w:t xml:space="preserve">Explain that a key step to finding the area is to draw a diagram and add in a new line segment corresponding to the height (altitude) of the triangle. </w:t>
            </w:r>
          </w:p>
          <w:p w14:paraId="2965BB19" w14:textId="77777777" w:rsidR="009A04DA" w:rsidRPr="00043245" w:rsidRDefault="009A04DA" w:rsidP="009A04DA">
            <w:pPr>
              <w:pStyle w:val="MathsTableBullets"/>
              <w:numPr>
                <w:ilvl w:val="0"/>
                <w:numId w:val="38"/>
              </w:numPr>
              <w:ind w:left="434"/>
              <w:rPr>
                <w:rFonts w:asciiTheme="minorHAnsi" w:eastAsia="Calibri" w:hAnsiTheme="minorHAnsi" w:cstheme="minorHAnsi"/>
                <w:sz w:val="22"/>
                <w:szCs w:val="22"/>
              </w:rPr>
            </w:pPr>
            <w:r w:rsidRPr="00043245">
              <w:rPr>
                <w:rFonts w:asciiTheme="minorHAnsi" w:eastAsia="Calibri" w:hAnsiTheme="minorHAnsi" w:cstheme="minorHAnsi"/>
                <w:sz w:val="22"/>
                <w:szCs w:val="22"/>
              </w:rPr>
              <w:t xml:space="preserve">This splits the equilateral triangle into two identical right-angled triangles on either side of a (vertical) line of symmetry. Pythagoras theorem can then be applied to either of these triangles to find the height of the equilateral triangle, followed by the calculation for the area of a triangle using </w:t>
            </w:r>
            <w:r w:rsidRPr="00043245">
              <w:rPr>
                <w:rFonts w:asciiTheme="minorHAnsi" w:eastAsia="Calibri" w:hAnsiTheme="minorHAnsi" w:cstheme="minorHAnsi"/>
                <w:i/>
                <w:iCs/>
                <w:sz w:val="22"/>
                <w:szCs w:val="22"/>
              </w:rPr>
              <w:t>Area</w:t>
            </w:r>
            <w:r w:rsidRPr="00043245">
              <w:rPr>
                <w:rFonts w:asciiTheme="minorHAnsi" w:eastAsia="Calibri" w:hAnsiTheme="minorHAnsi" w:cstheme="minorHAnsi"/>
                <w:sz w:val="22"/>
                <w:szCs w:val="22"/>
              </w:rPr>
              <w:t xml:space="preserve"> = ½ × </w:t>
            </w:r>
            <w:r w:rsidRPr="00043245">
              <w:rPr>
                <w:rFonts w:asciiTheme="minorHAnsi" w:eastAsia="Calibri" w:hAnsiTheme="minorHAnsi" w:cstheme="minorHAnsi"/>
                <w:i/>
                <w:iCs/>
                <w:sz w:val="22"/>
                <w:szCs w:val="22"/>
              </w:rPr>
              <w:t>base</w:t>
            </w:r>
            <w:r w:rsidRPr="00043245">
              <w:rPr>
                <w:rFonts w:asciiTheme="minorHAnsi" w:eastAsia="Calibri" w:hAnsiTheme="minorHAnsi" w:cstheme="minorHAnsi"/>
                <w:sz w:val="22"/>
                <w:szCs w:val="22"/>
              </w:rPr>
              <w:t xml:space="preserve"> × </w:t>
            </w:r>
            <w:r w:rsidRPr="00043245">
              <w:rPr>
                <w:rFonts w:asciiTheme="minorHAnsi" w:eastAsia="Calibri" w:hAnsiTheme="minorHAnsi" w:cstheme="minorHAnsi"/>
                <w:i/>
                <w:iCs/>
                <w:sz w:val="22"/>
                <w:szCs w:val="22"/>
              </w:rPr>
              <w:t>height</w:t>
            </w:r>
            <w:r w:rsidRPr="00043245">
              <w:rPr>
                <w:rFonts w:asciiTheme="minorHAnsi" w:eastAsia="Calibri" w:hAnsiTheme="minorHAnsi" w:cstheme="minorHAnsi"/>
                <w:sz w:val="22"/>
                <w:szCs w:val="22"/>
              </w:rPr>
              <w:t>.</w:t>
            </w:r>
          </w:p>
          <w:p w14:paraId="3EC77ABC" w14:textId="77777777" w:rsidR="009A04DA" w:rsidRPr="00043245" w:rsidRDefault="009A04DA" w:rsidP="009A04DA">
            <w:pPr>
              <w:pStyle w:val="MathsTableBullets"/>
              <w:numPr>
                <w:ilvl w:val="0"/>
                <w:numId w:val="38"/>
              </w:numPr>
              <w:ind w:left="434"/>
              <w:rPr>
                <w:rFonts w:asciiTheme="minorHAnsi" w:eastAsia="Calibri" w:hAnsiTheme="minorHAnsi" w:cstheme="minorHAnsi"/>
                <w:sz w:val="22"/>
                <w:szCs w:val="22"/>
              </w:rPr>
            </w:pPr>
            <w:r w:rsidRPr="00043245">
              <w:rPr>
                <w:rFonts w:asciiTheme="minorHAnsi" w:eastAsia="Calibri" w:hAnsiTheme="minorHAnsi" w:cstheme="minorHAnsi"/>
                <w:sz w:val="22"/>
                <w:szCs w:val="22"/>
              </w:rPr>
              <w:t>Note: It’s not necessary to involve simplification of surds (square roots) at this stage, intermediate working using unevaluated square roots, and a decimal numerical approximation for a final answer is sufficient.</w:t>
            </w:r>
          </w:p>
          <w:p w14:paraId="05BC512C" w14:textId="77777777" w:rsidR="009A04DA" w:rsidRPr="00043245" w:rsidRDefault="009A04DA" w:rsidP="009A04DA">
            <w:pPr>
              <w:pStyle w:val="MathsTableBullets"/>
              <w:numPr>
                <w:ilvl w:val="0"/>
                <w:numId w:val="38"/>
              </w:numPr>
              <w:ind w:left="434"/>
              <w:rPr>
                <w:rFonts w:asciiTheme="minorHAnsi" w:eastAsia="Calibri" w:hAnsiTheme="minorHAnsi" w:cstheme="minorHAnsi"/>
                <w:sz w:val="22"/>
                <w:szCs w:val="22"/>
              </w:rPr>
            </w:pPr>
            <w:r w:rsidRPr="00043245">
              <w:rPr>
                <w:rFonts w:asciiTheme="minorHAnsi" w:eastAsia="Calibri" w:hAnsiTheme="minorHAnsi" w:cstheme="minorHAnsi"/>
                <w:sz w:val="22"/>
                <w:szCs w:val="22"/>
              </w:rPr>
              <w:t xml:space="preserve">Show and discuss the solution on slides 5 and 6. </w:t>
            </w:r>
          </w:p>
          <w:p w14:paraId="1895442A" w14:textId="77777777" w:rsidR="009A04DA" w:rsidRPr="00043245" w:rsidRDefault="009A04DA" w:rsidP="009A04DA">
            <w:pPr>
              <w:pStyle w:val="MathsTableBullets"/>
              <w:numPr>
                <w:ilvl w:val="0"/>
                <w:numId w:val="0"/>
              </w:numPr>
              <w:rPr>
                <w:rFonts w:asciiTheme="minorHAnsi" w:eastAsia="Calibri" w:hAnsiTheme="minorHAnsi" w:cstheme="minorHAnsi"/>
                <w:b/>
                <w:bCs/>
                <w:sz w:val="22"/>
                <w:szCs w:val="22"/>
              </w:rPr>
            </w:pPr>
            <w:r w:rsidRPr="00043245">
              <w:rPr>
                <w:rFonts w:asciiTheme="minorHAnsi" w:eastAsia="Calibri" w:hAnsiTheme="minorHAnsi" w:cstheme="minorHAnsi"/>
                <w:b/>
                <w:bCs/>
                <w:sz w:val="22"/>
                <w:szCs w:val="22"/>
              </w:rPr>
              <w:t>Learning hook</w:t>
            </w:r>
          </w:p>
          <w:p w14:paraId="3164C983" w14:textId="77777777" w:rsidR="009A04DA" w:rsidRPr="00A14A26" w:rsidRDefault="009A04DA" w:rsidP="009A04DA">
            <w:pPr>
              <w:pStyle w:val="ListParagraph"/>
              <w:numPr>
                <w:ilvl w:val="0"/>
                <w:numId w:val="41"/>
              </w:numPr>
              <w:spacing w:before="0" w:after="0" w:line="288" w:lineRule="auto"/>
              <w:ind w:left="434"/>
              <w:rPr>
                <w:rFonts w:asciiTheme="minorHAnsi" w:hAnsiTheme="minorHAnsi" w:cstheme="minorHAnsi"/>
              </w:rPr>
            </w:pPr>
            <w:r w:rsidRPr="00A14A26">
              <w:rPr>
                <w:rFonts w:asciiTheme="minorHAnsi" w:hAnsiTheme="minorHAnsi" w:cstheme="minorHAnsi"/>
              </w:rPr>
              <w:lastRenderedPageBreak/>
              <w:t xml:space="preserve">In this part of the lesson, explain to students that they will now work in pairs or small groups to investigate one of three real-world contexts (or scenarios if you prefer) where they will use Pythagoras’ theorem, right-angled </w:t>
            </w:r>
            <w:proofErr w:type="gramStart"/>
            <w:r w:rsidRPr="00A14A26">
              <w:rPr>
                <w:rFonts w:asciiTheme="minorHAnsi" w:hAnsiTheme="minorHAnsi" w:cstheme="minorHAnsi"/>
              </w:rPr>
              <w:t>triangles</w:t>
            </w:r>
            <w:proofErr w:type="gramEnd"/>
            <w:r w:rsidRPr="00A14A26">
              <w:rPr>
                <w:rFonts w:asciiTheme="minorHAnsi" w:hAnsiTheme="minorHAnsi" w:cstheme="minorHAnsi"/>
              </w:rPr>
              <w:t xml:space="preserve"> and lengths to model a problem and systematically explore the context using variables. </w:t>
            </w:r>
          </w:p>
          <w:p w14:paraId="029380A8" w14:textId="77777777" w:rsidR="009A04DA" w:rsidRPr="00A14A26" w:rsidRDefault="009A04DA" w:rsidP="009A04DA">
            <w:pPr>
              <w:pStyle w:val="ListParagraph"/>
              <w:numPr>
                <w:ilvl w:val="0"/>
                <w:numId w:val="41"/>
              </w:numPr>
              <w:spacing w:before="0" w:after="0" w:line="288" w:lineRule="auto"/>
              <w:ind w:left="434"/>
              <w:rPr>
                <w:rFonts w:asciiTheme="minorHAnsi" w:hAnsiTheme="minorHAnsi" w:cstheme="minorHAnsi"/>
              </w:rPr>
            </w:pPr>
            <w:r w:rsidRPr="00A14A26">
              <w:rPr>
                <w:rFonts w:asciiTheme="minorHAnsi" w:hAnsiTheme="minorHAnsi" w:cstheme="minorHAnsi"/>
              </w:rPr>
              <w:t>The students will then communicate back to the class their investigative process as well as their findings. The class will be able to ask clarifying questions at each stage and provide feedback on the presentation of the investigation. The three contexts provide opportunity for differentiation and student agency.</w:t>
            </w:r>
          </w:p>
          <w:p w14:paraId="6FBB6D3E" w14:textId="77777777" w:rsidR="009A04DA" w:rsidRPr="00043245" w:rsidRDefault="009A04DA" w:rsidP="009A04DA">
            <w:pPr>
              <w:spacing w:before="0" w:after="0" w:line="288" w:lineRule="auto"/>
              <w:rPr>
                <w:rFonts w:asciiTheme="minorHAnsi" w:eastAsia="Calibri" w:hAnsiTheme="minorHAnsi" w:cstheme="minorHAnsi"/>
                <w:b/>
                <w:bCs/>
                <w:lang w:val="en-US"/>
              </w:rPr>
            </w:pPr>
            <w:r w:rsidRPr="00043245">
              <w:rPr>
                <w:rFonts w:asciiTheme="minorHAnsi" w:hAnsiTheme="minorHAnsi" w:cstheme="minorHAnsi"/>
                <w:b/>
                <w:bCs/>
              </w:rPr>
              <w:t>Differentiation</w:t>
            </w:r>
            <w:r w:rsidRPr="00043245">
              <w:rPr>
                <w:rFonts w:asciiTheme="minorHAnsi" w:hAnsiTheme="minorHAnsi" w:cstheme="minorHAnsi"/>
              </w:rPr>
              <w:t xml:space="preserve"> (all abilities): Students can select all or part of the </w:t>
            </w:r>
            <w:r>
              <w:rPr>
                <w:rFonts w:asciiTheme="minorHAnsi" w:hAnsiTheme="minorHAnsi" w:cstheme="minorHAnsi"/>
              </w:rPr>
              <w:t>related questions</w:t>
            </w:r>
            <w:r w:rsidRPr="00043245">
              <w:rPr>
                <w:rFonts w:asciiTheme="minorHAnsi" w:hAnsiTheme="minorHAnsi" w:cstheme="minorHAnsi"/>
              </w:rPr>
              <w:t xml:space="preserve"> of the </w:t>
            </w:r>
            <w:r>
              <w:rPr>
                <w:rFonts w:asciiTheme="minorHAnsi" w:hAnsiTheme="minorHAnsi" w:cstheme="minorHAnsi"/>
              </w:rPr>
              <w:t>given contexts</w:t>
            </w:r>
            <w:r w:rsidRPr="00043245">
              <w:rPr>
                <w:rFonts w:asciiTheme="minorHAnsi" w:hAnsiTheme="minorHAnsi" w:cstheme="minorHAnsi"/>
              </w:rPr>
              <w:t xml:space="preserve"> to investigate; this allows all students to work at </w:t>
            </w:r>
            <w:r>
              <w:rPr>
                <w:rFonts w:asciiTheme="minorHAnsi" w:hAnsiTheme="minorHAnsi" w:cstheme="minorHAnsi"/>
              </w:rPr>
              <w:t xml:space="preserve">a </w:t>
            </w:r>
            <w:r w:rsidRPr="00043245">
              <w:rPr>
                <w:rFonts w:asciiTheme="minorHAnsi" w:hAnsiTheme="minorHAnsi" w:cstheme="minorHAnsi"/>
              </w:rPr>
              <w:t xml:space="preserve">suitable level where scaffolding and direction can be given as they progress. You may wish to assign students to groups and to </w:t>
            </w:r>
            <w:proofErr w:type="gramStart"/>
            <w:r w:rsidRPr="00043245">
              <w:rPr>
                <w:rFonts w:asciiTheme="minorHAnsi" w:hAnsiTheme="minorHAnsi" w:cstheme="minorHAnsi"/>
              </w:rPr>
              <w:t xml:space="preserve">particular </w:t>
            </w:r>
            <w:r>
              <w:rPr>
                <w:rFonts w:asciiTheme="minorHAnsi" w:hAnsiTheme="minorHAnsi" w:cstheme="minorHAnsi"/>
              </w:rPr>
              <w:t>context</w:t>
            </w:r>
            <w:proofErr w:type="gramEnd"/>
            <w:r w:rsidRPr="00043245">
              <w:rPr>
                <w:rFonts w:asciiTheme="minorHAnsi" w:hAnsiTheme="minorHAnsi" w:cstheme="minorHAnsi"/>
              </w:rPr>
              <w:t>; or for some students</w:t>
            </w:r>
            <w:r>
              <w:rPr>
                <w:rFonts w:asciiTheme="minorHAnsi" w:hAnsiTheme="minorHAnsi" w:cstheme="minorHAnsi"/>
              </w:rPr>
              <w:t>,</w:t>
            </w:r>
            <w:r w:rsidRPr="00043245">
              <w:rPr>
                <w:rFonts w:asciiTheme="minorHAnsi" w:hAnsiTheme="minorHAnsi" w:cstheme="minorHAnsi"/>
              </w:rPr>
              <w:t xml:space="preserve"> you may allow them to choose their own </w:t>
            </w:r>
            <w:r>
              <w:rPr>
                <w:rFonts w:asciiTheme="minorHAnsi" w:hAnsiTheme="minorHAnsi" w:cstheme="minorHAnsi"/>
              </w:rPr>
              <w:t>context</w:t>
            </w:r>
            <w:r w:rsidRPr="00043245">
              <w:rPr>
                <w:rFonts w:asciiTheme="minorHAnsi" w:hAnsiTheme="minorHAnsi" w:cstheme="minorHAnsi"/>
              </w:rPr>
              <w:t xml:space="preserve"> that interests and engages them. </w:t>
            </w:r>
          </w:p>
          <w:p w14:paraId="045AD6EB" w14:textId="77777777" w:rsidR="009A04DA" w:rsidRPr="00043245" w:rsidRDefault="009A04DA" w:rsidP="009A04DA">
            <w:pPr>
              <w:pStyle w:val="MathsTableBullets"/>
              <w:numPr>
                <w:ilvl w:val="0"/>
                <w:numId w:val="0"/>
              </w:numPr>
              <w:rPr>
                <w:rFonts w:asciiTheme="minorHAnsi" w:hAnsiTheme="minorHAnsi" w:cstheme="minorHAnsi"/>
                <w:b/>
                <w:bCs/>
                <w:sz w:val="22"/>
                <w:szCs w:val="22"/>
              </w:rPr>
            </w:pPr>
            <w:r w:rsidRPr="00043245">
              <w:rPr>
                <w:rFonts w:asciiTheme="minorHAnsi" w:hAnsiTheme="minorHAnsi" w:cstheme="minorHAnsi"/>
                <w:b/>
                <w:bCs/>
                <w:sz w:val="22"/>
                <w:szCs w:val="22"/>
              </w:rPr>
              <w:t xml:space="preserve">The investigation </w:t>
            </w:r>
            <w:proofErr w:type="gramStart"/>
            <w:r w:rsidRPr="00043245">
              <w:rPr>
                <w:rFonts w:asciiTheme="minorHAnsi" w:hAnsiTheme="minorHAnsi" w:cstheme="minorHAnsi"/>
                <w:b/>
                <w:bCs/>
                <w:sz w:val="22"/>
                <w:szCs w:val="22"/>
              </w:rPr>
              <w:t>cycle</w:t>
            </w:r>
            <w:proofErr w:type="gramEnd"/>
          </w:p>
          <w:p w14:paraId="2BF3B570" w14:textId="77777777" w:rsidR="009A04DA" w:rsidRPr="00043245" w:rsidRDefault="009A04DA" w:rsidP="009A04D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Show slide 7 and explain that they will use </w:t>
            </w:r>
            <w:r w:rsidRPr="00043245">
              <w:rPr>
                <w:rFonts w:asciiTheme="minorHAnsi" w:hAnsiTheme="minorHAnsi" w:cstheme="minorHAnsi"/>
                <w:sz w:val="22"/>
                <w:szCs w:val="22"/>
              </w:rPr>
              <w:t xml:space="preserve">the </w:t>
            </w:r>
            <w:r>
              <w:rPr>
                <w:rFonts w:asciiTheme="minorHAnsi" w:hAnsiTheme="minorHAnsi" w:cstheme="minorHAnsi"/>
                <w:sz w:val="22"/>
                <w:szCs w:val="22"/>
              </w:rPr>
              <w:t>I</w:t>
            </w:r>
            <w:r w:rsidRPr="00043245">
              <w:rPr>
                <w:rFonts w:asciiTheme="minorHAnsi" w:hAnsiTheme="minorHAnsi" w:cstheme="minorHAnsi"/>
                <w:sz w:val="22"/>
                <w:szCs w:val="22"/>
              </w:rPr>
              <w:t xml:space="preserve">nvestigation cycle </w:t>
            </w:r>
            <w:r>
              <w:rPr>
                <w:rFonts w:asciiTheme="minorHAnsi" w:hAnsiTheme="minorHAnsi" w:cstheme="minorHAnsi"/>
                <w:sz w:val="22"/>
                <w:szCs w:val="22"/>
              </w:rPr>
              <w:t>to help them do this. D</w:t>
            </w:r>
            <w:r w:rsidRPr="00043245">
              <w:rPr>
                <w:rFonts w:asciiTheme="minorHAnsi" w:hAnsiTheme="minorHAnsi" w:cstheme="minorHAnsi"/>
                <w:sz w:val="22"/>
                <w:szCs w:val="22"/>
              </w:rPr>
              <w:t>iscuss its four components</w:t>
            </w:r>
            <w:r>
              <w:rPr>
                <w:rFonts w:asciiTheme="minorHAnsi" w:hAnsiTheme="minorHAnsi" w:cstheme="minorHAnsi"/>
                <w:sz w:val="22"/>
                <w:szCs w:val="22"/>
              </w:rPr>
              <w:t xml:space="preserve"> and that by using an investigative process (which you can use out of </w:t>
            </w:r>
            <w:proofErr w:type="spellStart"/>
            <w:r>
              <w:rPr>
                <w:rFonts w:asciiTheme="minorHAnsi" w:hAnsiTheme="minorHAnsi" w:cstheme="minorHAnsi"/>
                <w:sz w:val="22"/>
                <w:szCs w:val="22"/>
              </w:rPr>
              <w:t>maths</w:t>
            </w:r>
            <w:proofErr w:type="spellEnd"/>
            <w:r>
              <w:rPr>
                <w:rFonts w:asciiTheme="minorHAnsi" w:hAnsiTheme="minorHAnsi" w:cstheme="minorHAnsi"/>
                <w:sz w:val="22"/>
                <w:szCs w:val="22"/>
              </w:rPr>
              <w:t xml:space="preserve"> class too) that it allows students to logically investigate their problem contexts.</w:t>
            </w:r>
          </w:p>
          <w:p w14:paraId="50E8D1E2" w14:textId="77777777" w:rsidR="009A04DA" w:rsidRPr="00043245" w:rsidRDefault="009A04DA" w:rsidP="009A04DA">
            <w:pPr>
              <w:pStyle w:val="MathsTableBullets"/>
              <w:numPr>
                <w:ilvl w:val="0"/>
                <w:numId w:val="0"/>
              </w:numPr>
              <w:rPr>
                <w:rFonts w:asciiTheme="minorHAnsi" w:hAnsiTheme="minorHAnsi" w:cstheme="minorHAnsi"/>
                <w:sz w:val="22"/>
                <w:szCs w:val="22"/>
              </w:rPr>
            </w:pPr>
            <w:r w:rsidRPr="00043245">
              <w:rPr>
                <w:rFonts w:asciiTheme="minorHAnsi" w:hAnsiTheme="minorHAnsi" w:cstheme="minorHAnsi"/>
                <w:sz w:val="22"/>
                <w:szCs w:val="22"/>
              </w:rPr>
              <w:t xml:space="preserve">Broadly speaking explain that the four elements of the cycle include: </w:t>
            </w:r>
          </w:p>
          <w:p w14:paraId="0EC8B1E8"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sidRPr="00043245">
              <w:rPr>
                <w:rFonts w:asciiTheme="minorHAnsi" w:hAnsiTheme="minorHAnsi" w:cstheme="minorHAnsi"/>
                <w:sz w:val="22"/>
                <w:szCs w:val="22"/>
              </w:rPr>
              <w:t xml:space="preserve">identifying the problem that needs to be </w:t>
            </w:r>
            <w:proofErr w:type="gramStart"/>
            <w:r w:rsidRPr="00043245">
              <w:rPr>
                <w:rFonts w:asciiTheme="minorHAnsi" w:hAnsiTheme="minorHAnsi" w:cstheme="minorHAnsi"/>
                <w:sz w:val="22"/>
                <w:szCs w:val="22"/>
              </w:rPr>
              <w:t>investigated</w:t>
            </w:r>
            <w:proofErr w:type="gramEnd"/>
          </w:p>
          <w:p w14:paraId="445DCCD9"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sidRPr="00043245">
              <w:rPr>
                <w:rFonts w:asciiTheme="minorHAnsi" w:hAnsiTheme="minorHAnsi" w:cstheme="minorHAnsi"/>
                <w:sz w:val="22"/>
                <w:szCs w:val="22"/>
              </w:rPr>
              <w:t>translating that problem and context in mathematical terms using symbols, diagrams, equations, graphs etc.</w:t>
            </w:r>
          </w:p>
          <w:p w14:paraId="5D888A2E"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sidRPr="00043245">
              <w:rPr>
                <w:rFonts w:asciiTheme="minorHAnsi" w:hAnsiTheme="minorHAnsi" w:cstheme="minorHAnsi"/>
                <w:sz w:val="22"/>
                <w:szCs w:val="22"/>
              </w:rPr>
              <w:t xml:space="preserve">exploring and </w:t>
            </w:r>
            <w:proofErr w:type="spellStart"/>
            <w:r w:rsidRPr="00043245">
              <w:rPr>
                <w:rFonts w:asciiTheme="minorHAnsi" w:hAnsiTheme="minorHAnsi" w:cstheme="minorHAnsi"/>
                <w:sz w:val="22"/>
                <w:szCs w:val="22"/>
              </w:rPr>
              <w:t>analysing</w:t>
            </w:r>
            <w:proofErr w:type="spellEnd"/>
            <w:r w:rsidRPr="00043245">
              <w:rPr>
                <w:rFonts w:asciiTheme="minorHAnsi" w:hAnsiTheme="minorHAnsi" w:cstheme="minorHAnsi"/>
                <w:sz w:val="22"/>
                <w:szCs w:val="22"/>
              </w:rPr>
              <w:t xml:space="preserve"> the problem by changing or manipulating the variables and finding the relationship between the variables to really understand the </w:t>
            </w:r>
            <w:proofErr w:type="gramStart"/>
            <w:r w:rsidRPr="00043245">
              <w:rPr>
                <w:rFonts w:asciiTheme="minorHAnsi" w:hAnsiTheme="minorHAnsi" w:cstheme="minorHAnsi"/>
                <w:sz w:val="22"/>
                <w:szCs w:val="22"/>
              </w:rPr>
              <w:t>problem</w:t>
            </w:r>
            <w:proofErr w:type="gramEnd"/>
            <w:r w:rsidRPr="00043245">
              <w:rPr>
                <w:rFonts w:asciiTheme="minorHAnsi" w:hAnsiTheme="minorHAnsi" w:cstheme="minorHAnsi"/>
                <w:sz w:val="22"/>
                <w:szCs w:val="22"/>
              </w:rPr>
              <w:t xml:space="preserve"> </w:t>
            </w:r>
          </w:p>
          <w:p w14:paraId="7BA872DF"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sidRPr="00043245">
              <w:rPr>
                <w:rFonts w:asciiTheme="minorHAnsi" w:hAnsiTheme="minorHAnsi" w:cstheme="minorHAnsi"/>
                <w:sz w:val="22"/>
                <w:szCs w:val="22"/>
              </w:rPr>
              <w:t xml:space="preserve">interpreting what you have found out in your </w:t>
            </w:r>
            <w:proofErr w:type="spellStart"/>
            <w:r w:rsidRPr="00043245">
              <w:rPr>
                <w:rFonts w:asciiTheme="minorHAnsi" w:hAnsiTheme="minorHAnsi" w:cstheme="minorHAnsi"/>
                <w:sz w:val="22"/>
                <w:szCs w:val="22"/>
              </w:rPr>
              <w:t>maths</w:t>
            </w:r>
            <w:proofErr w:type="spellEnd"/>
            <w:r w:rsidRPr="00043245">
              <w:rPr>
                <w:rFonts w:asciiTheme="minorHAnsi" w:hAnsiTheme="minorHAnsi" w:cstheme="minorHAnsi"/>
                <w:sz w:val="22"/>
                <w:szCs w:val="22"/>
              </w:rPr>
              <w:t xml:space="preserve"> investigation and then communicate what you have found out to others. </w:t>
            </w:r>
          </w:p>
          <w:p w14:paraId="084BE075" w14:textId="77777777" w:rsidR="009A04DA" w:rsidRPr="00043245" w:rsidRDefault="009A04DA" w:rsidP="009A04DA">
            <w:pPr>
              <w:pStyle w:val="MathsTableBullets"/>
              <w:numPr>
                <w:ilvl w:val="0"/>
                <w:numId w:val="0"/>
              </w:numPr>
              <w:rPr>
                <w:rFonts w:asciiTheme="minorHAnsi" w:hAnsiTheme="minorHAnsi" w:cstheme="minorHAnsi"/>
                <w:sz w:val="22"/>
                <w:szCs w:val="22"/>
              </w:rPr>
            </w:pPr>
            <w:r w:rsidRPr="00043245">
              <w:rPr>
                <w:rFonts w:asciiTheme="minorHAnsi" w:hAnsiTheme="minorHAnsi" w:cstheme="minorHAnsi"/>
                <w:sz w:val="22"/>
                <w:szCs w:val="22"/>
              </w:rPr>
              <w:t xml:space="preserve">Now translate how a real-world </w:t>
            </w:r>
            <w:r>
              <w:rPr>
                <w:rFonts w:asciiTheme="minorHAnsi" w:hAnsiTheme="minorHAnsi" w:cstheme="minorHAnsi"/>
                <w:sz w:val="22"/>
                <w:szCs w:val="22"/>
              </w:rPr>
              <w:t>context</w:t>
            </w:r>
            <w:r w:rsidRPr="00043245">
              <w:rPr>
                <w:rFonts w:asciiTheme="minorHAnsi" w:hAnsiTheme="minorHAnsi" w:cstheme="minorHAnsi"/>
                <w:sz w:val="22"/>
                <w:szCs w:val="22"/>
              </w:rPr>
              <w:t xml:space="preserve"> </w:t>
            </w:r>
            <w:r>
              <w:rPr>
                <w:rFonts w:asciiTheme="minorHAnsi" w:hAnsiTheme="minorHAnsi" w:cstheme="minorHAnsi"/>
                <w:sz w:val="22"/>
                <w:szCs w:val="22"/>
              </w:rPr>
              <w:t>involving</w:t>
            </w:r>
            <w:r w:rsidRPr="00043245">
              <w:rPr>
                <w:rFonts w:asciiTheme="minorHAnsi" w:hAnsiTheme="minorHAnsi" w:cstheme="minorHAnsi"/>
                <w:sz w:val="22"/>
                <w:szCs w:val="22"/>
              </w:rPr>
              <w:t xml:space="preserve"> ‘triangles and Pythagoras’ can be inserted into the cycle. </w:t>
            </w:r>
            <w:r>
              <w:rPr>
                <w:rFonts w:asciiTheme="minorHAnsi" w:hAnsiTheme="minorHAnsi" w:cstheme="minorHAnsi"/>
                <w:sz w:val="22"/>
                <w:szCs w:val="22"/>
              </w:rPr>
              <w:t>This connects the abstract thought to tangible contexts.</w:t>
            </w:r>
          </w:p>
          <w:p w14:paraId="61EE9D54" w14:textId="77777777" w:rsidR="009A04DA" w:rsidRPr="00043245" w:rsidRDefault="009A04DA" w:rsidP="009A04DA">
            <w:pPr>
              <w:pStyle w:val="MathsTableBullets"/>
              <w:numPr>
                <w:ilvl w:val="0"/>
                <w:numId w:val="0"/>
              </w:numPr>
              <w:rPr>
                <w:rFonts w:asciiTheme="minorHAnsi" w:hAnsiTheme="minorHAnsi" w:cstheme="minorHAnsi"/>
                <w:sz w:val="22"/>
                <w:szCs w:val="22"/>
              </w:rPr>
            </w:pPr>
            <w:r w:rsidRPr="00043245">
              <w:rPr>
                <w:rFonts w:asciiTheme="minorHAnsi" w:hAnsiTheme="minorHAnsi" w:cstheme="minorHAnsi"/>
                <w:sz w:val="22"/>
                <w:szCs w:val="22"/>
              </w:rPr>
              <w:t xml:space="preserve">The steps become: </w:t>
            </w:r>
          </w:p>
          <w:p w14:paraId="1A167B88" w14:textId="77777777" w:rsidR="009A04DA" w:rsidRPr="00043245" w:rsidRDefault="009A04DA" w:rsidP="009A04DA">
            <w:pPr>
              <w:pStyle w:val="MathsTableBullets"/>
              <w:numPr>
                <w:ilvl w:val="0"/>
                <w:numId w:val="42"/>
              </w:numPr>
              <w:ind w:left="434"/>
              <w:jc w:val="both"/>
              <w:rPr>
                <w:rFonts w:asciiTheme="minorHAnsi" w:hAnsiTheme="minorHAnsi" w:cstheme="minorHAnsi"/>
                <w:sz w:val="22"/>
                <w:szCs w:val="22"/>
              </w:rPr>
            </w:pPr>
            <w:r w:rsidRPr="00043245">
              <w:rPr>
                <w:rFonts w:asciiTheme="minorHAnsi" w:hAnsiTheme="minorHAnsi" w:cstheme="minorHAnsi"/>
                <w:b/>
                <w:bCs/>
                <w:sz w:val="22"/>
                <w:szCs w:val="22"/>
              </w:rPr>
              <w:t xml:space="preserve">Step 1: </w:t>
            </w:r>
            <w:r w:rsidRPr="00043245">
              <w:rPr>
                <w:rFonts w:asciiTheme="minorHAnsi" w:hAnsiTheme="minorHAnsi" w:cstheme="minorHAnsi"/>
                <w:sz w:val="22"/>
                <w:szCs w:val="22"/>
              </w:rPr>
              <w:t>Understand the context for investigation and the corresponding related questions of interest and/or problems to solve.</w:t>
            </w:r>
          </w:p>
          <w:p w14:paraId="6B8DC5FA" w14:textId="77777777" w:rsidR="009A04DA" w:rsidRPr="00043245" w:rsidRDefault="009A04DA" w:rsidP="009A04DA">
            <w:pPr>
              <w:pStyle w:val="MathsTableBullets"/>
              <w:numPr>
                <w:ilvl w:val="0"/>
                <w:numId w:val="42"/>
              </w:numPr>
              <w:ind w:left="434"/>
              <w:jc w:val="both"/>
              <w:rPr>
                <w:rFonts w:asciiTheme="minorHAnsi" w:hAnsiTheme="minorHAnsi" w:cstheme="minorHAnsi"/>
                <w:sz w:val="22"/>
                <w:szCs w:val="22"/>
              </w:rPr>
            </w:pPr>
            <w:r w:rsidRPr="00043245">
              <w:rPr>
                <w:rFonts w:asciiTheme="minorHAnsi" w:hAnsiTheme="minorHAnsi" w:cstheme="minorHAnsi"/>
                <w:b/>
                <w:bCs/>
                <w:sz w:val="22"/>
                <w:szCs w:val="22"/>
              </w:rPr>
              <w:t xml:space="preserve">Step 2: </w:t>
            </w:r>
            <w:r w:rsidRPr="00043245">
              <w:rPr>
                <w:rFonts w:asciiTheme="minorHAnsi" w:hAnsiTheme="minorHAnsi" w:cstheme="minorHAnsi"/>
                <w:sz w:val="22"/>
                <w:szCs w:val="22"/>
              </w:rPr>
              <w:t>Represent the situation using suitable right-angled triangle diagrams.</w:t>
            </w:r>
          </w:p>
          <w:p w14:paraId="55588A6B" w14:textId="77777777" w:rsidR="009A04DA" w:rsidRPr="009A04DA" w:rsidRDefault="009A04DA" w:rsidP="009A04DA">
            <w:pPr>
              <w:pStyle w:val="MathsTableBullets"/>
              <w:numPr>
                <w:ilvl w:val="0"/>
                <w:numId w:val="42"/>
              </w:numPr>
              <w:ind w:left="434"/>
              <w:jc w:val="both"/>
            </w:pPr>
            <w:r w:rsidRPr="00043245">
              <w:rPr>
                <w:rFonts w:asciiTheme="minorHAnsi" w:hAnsiTheme="minorHAnsi" w:cstheme="minorHAnsi"/>
                <w:b/>
                <w:bCs/>
                <w:sz w:val="22"/>
                <w:szCs w:val="22"/>
              </w:rPr>
              <w:lastRenderedPageBreak/>
              <w:t xml:space="preserve">Step 3: </w:t>
            </w:r>
            <w:r w:rsidRPr="00043245">
              <w:rPr>
                <w:rFonts w:asciiTheme="minorHAnsi" w:hAnsiTheme="minorHAnsi" w:cstheme="minorHAnsi"/>
                <w:sz w:val="22"/>
                <w:szCs w:val="22"/>
              </w:rPr>
              <w:t>Select relevant variables</w:t>
            </w:r>
            <w:r>
              <w:rPr>
                <w:rFonts w:asciiTheme="minorHAnsi" w:hAnsiTheme="minorHAnsi" w:cstheme="minorHAnsi"/>
                <w:sz w:val="22"/>
                <w:szCs w:val="22"/>
              </w:rPr>
              <w:t xml:space="preserve"> (like length or area)</w:t>
            </w:r>
            <w:r w:rsidRPr="00043245">
              <w:rPr>
                <w:rFonts w:asciiTheme="minorHAnsi" w:hAnsiTheme="minorHAnsi" w:cstheme="minorHAnsi"/>
                <w:sz w:val="22"/>
                <w:szCs w:val="22"/>
              </w:rPr>
              <w:t xml:space="preserve">, and systematically vary these </w:t>
            </w:r>
            <w:r>
              <w:rPr>
                <w:rFonts w:asciiTheme="minorHAnsi" w:hAnsiTheme="minorHAnsi" w:cstheme="minorHAnsi"/>
                <w:sz w:val="22"/>
                <w:szCs w:val="22"/>
              </w:rPr>
              <w:t xml:space="preserve">variables that allow you to </w:t>
            </w:r>
            <w:r w:rsidRPr="00043245">
              <w:rPr>
                <w:rFonts w:asciiTheme="minorHAnsi" w:hAnsiTheme="minorHAnsi" w:cstheme="minorHAnsi"/>
                <w:sz w:val="22"/>
                <w:szCs w:val="22"/>
              </w:rPr>
              <w:t>apply Pythagoras</w:t>
            </w:r>
            <w:r>
              <w:rPr>
                <w:rFonts w:asciiTheme="minorHAnsi" w:hAnsiTheme="minorHAnsi" w:cstheme="minorHAnsi"/>
                <w:sz w:val="22"/>
                <w:szCs w:val="22"/>
              </w:rPr>
              <w:t>’</w:t>
            </w:r>
            <w:r w:rsidRPr="00043245">
              <w:rPr>
                <w:rFonts w:asciiTheme="minorHAnsi" w:hAnsiTheme="minorHAnsi" w:cstheme="minorHAnsi"/>
                <w:sz w:val="22"/>
                <w:szCs w:val="22"/>
              </w:rPr>
              <w:t xml:space="preserve"> theorem to answer questions of interest and/or solve related problems.</w:t>
            </w:r>
            <w:r>
              <w:rPr>
                <w:rFonts w:asciiTheme="minorHAnsi" w:hAnsiTheme="minorHAnsi" w:cstheme="minorHAnsi"/>
                <w:sz w:val="22"/>
                <w:szCs w:val="22"/>
              </w:rPr>
              <w:t xml:space="preserve"> </w:t>
            </w:r>
          </w:p>
          <w:p w14:paraId="641CC44C" w14:textId="44A6FD84" w:rsidR="009A04DA" w:rsidRPr="009A04DA" w:rsidRDefault="009A04DA" w:rsidP="009A04DA">
            <w:pPr>
              <w:pStyle w:val="MathsTableBullets"/>
              <w:numPr>
                <w:ilvl w:val="0"/>
                <w:numId w:val="42"/>
              </w:numPr>
              <w:ind w:left="434"/>
              <w:jc w:val="both"/>
            </w:pPr>
            <w:r w:rsidRPr="00043245">
              <w:rPr>
                <w:rFonts w:asciiTheme="minorHAnsi" w:hAnsiTheme="minorHAnsi" w:cstheme="minorHAnsi"/>
                <w:b/>
                <w:bCs/>
                <w:sz w:val="22"/>
                <w:szCs w:val="22"/>
              </w:rPr>
              <w:t xml:space="preserve">Step 4: </w:t>
            </w:r>
            <w:proofErr w:type="spellStart"/>
            <w:r w:rsidRPr="00043245">
              <w:rPr>
                <w:rFonts w:asciiTheme="minorHAnsi" w:hAnsiTheme="minorHAnsi" w:cstheme="minorHAnsi"/>
                <w:sz w:val="22"/>
                <w:szCs w:val="22"/>
              </w:rPr>
              <w:t>Summarise</w:t>
            </w:r>
            <w:proofErr w:type="spellEnd"/>
            <w:r w:rsidRPr="00043245">
              <w:rPr>
                <w:rFonts w:asciiTheme="minorHAnsi" w:hAnsiTheme="minorHAnsi" w:cstheme="minorHAnsi"/>
                <w:sz w:val="22"/>
                <w:szCs w:val="22"/>
              </w:rPr>
              <w:t xml:space="preserve">, </w:t>
            </w:r>
            <w:proofErr w:type="gramStart"/>
            <w:r w:rsidRPr="00043245">
              <w:rPr>
                <w:rFonts w:asciiTheme="minorHAnsi" w:hAnsiTheme="minorHAnsi" w:cstheme="minorHAnsi"/>
                <w:sz w:val="22"/>
                <w:szCs w:val="22"/>
              </w:rPr>
              <w:t>interpret</w:t>
            </w:r>
            <w:proofErr w:type="gramEnd"/>
            <w:r w:rsidRPr="00043245">
              <w:rPr>
                <w:rFonts w:asciiTheme="minorHAnsi" w:hAnsiTheme="minorHAnsi" w:cstheme="minorHAnsi"/>
                <w:sz w:val="22"/>
                <w:szCs w:val="22"/>
              </w:rPr>
              <w:t xml:space="preserve"> and communicate findings.</w:t>
            </w:r>
          </w:p>
        </w:tc>
      </w:tr>
      <w:tr w:rsidR="009A04DA" w14:paraId="51BE94A2" w14:textId="77777777" w:rsidTr="009A04DA">
        <w:tc>
          <w:tcPr>
            <w:tcW w:w="2376" w:type="dxa"/>
          </w:tcPr>
          <w:p w14:paraId="74210170" w14:textId="0F4944C0" w:rsidR="009A04DA" w:rsidRPr="00043245" w:rsidRDefault="00764A9F" w:rsidP="009A04DA">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lastRenderedPageBreak/>
              <w:t>Explore</w:t>
            </w:r>
          </w:p>
          <w:p w14:paraId="22775598" w14:textId="3141151B" w:rsidR="009A04DA" w:rsidRDefault="009A04DA" w:rsidP="009A04DA">
            <w:r w:rsidRPr="00043245">
              <w:t>25 mins</w:t>
            </w:r>
          </w:p>
        </w:tc>
        <w:tc>
          <w:tcPr>
            <w:tcW w:w="11766" w:type="dxa"/>
          </w:tcPr>
          <w:p w14:paraId="7973F478" w14:textId="77777777" w:rsidR="009A04DA" w:rsidRPr="00043245" w:rsidRDefault="009A04DA" w:rsidP="009A04DA">
            <w:pPr>
              <w:pStyle w:val="MathsTableBullets"/>
              <w:numPr>
                <w:ilvl w:val="0"/>
                <w:numId w:val="0"/>
              </w:numPr>
              <w:rPr>
                <w:rFonts w:asciiTheme="minorHAnsi" w:hAnsiTheme="minorHAnsi" w:cstheme="minorHAnsi"/>
                <w:b/>
                <w:bCs/>
                <w:sz w:val="22"/>
                <w:szCs w:val="22"/>
              </w:rPr>
            </w:pPr>
            <w:r w:rsidRPr="00043245">
              <w:rPr>
                <w:rFonts w:asciiTheme="minorHAnsi" w:hAnsiTheme="minorHAnsi" w:cstheme="minorHAnsi"/>
                <w:b/>
                <w:bCs/>
                <w:sz w:val="22"/>
                <w:szCs w:val="22"/>
              </w:rPr>
              <w:t>Investigation</w:t>
            </w:r>
          </w:p>
          <w:p w14:paraId="70768A97" w14:textId="77777777" w:rsidR="009A04DA" w:rsidRPr="00043245" w:rsidRDefault="009A04DA" w:rsidP="009A04DA">
            <w:pPr>
              <w:pStyle w:val="MathsTableBullets"/>
              <w:numPr>
                <w:ilvl w:val="0"/>
                <w:numId w:val="0"/>
              </w:numPr>
              <w:rPr>
                <w:rFonts w:asciiTheme="minorHAnsi" w:hAnsiTheme="minorHAnsi" w:cstheme="minorHAnsi"/>
                <w:b/>
                <w:bCs/>
                <w:sz w:val="22"/>
                <w:szCs w:val="22"/>
              </w:rPr>
            </w:pPr>
            <w:r>
              <w:rPr>
                <w:rFonts w:asciiTheme="minorHAnsi" w:hAnsiTheme="minorHAnsi" w:cstheme="minorHAnsi"/>
                <w:sz w:val="22"/>
                <w:szCs w:val="22"/>
              </w:rPr>
              <w:t>Now i</w:t>
            </w:r>
            <w:r w:rsidRPr="00043245">
              <w:rPr>
                <w:rFonts w:asciiTheme="minorHAnsi" w:hAnsiTheme="minorHAnsi" w:cstheme="minorHAnsi"/>
                <w:sz w:val="22"/>
                <w:szCs w:val="22"/>
              </w:rPr>
              <w:t>ntroduce the three possible contexts briefly outlin</w:t>
            </w:r>
            <w:r>
              <w:rPr>
                <w:rFonts w:asciiTheme="minorHAnsi" w:hAnsiTheme="minorHAnsi" w:cstheme="minorHAnsi"/>
                <w:sz w:val="22"/>
                <w:szCs w:val="22"/>
              </w:rPr>
              <w:t>ing</w:t>
            </w:r>
            <w:r w:rsidRPr="00043245">
              <w:rPr>
                <w:rFonts w:asciiTheme="minorHAnsi" w:hAnsiTheme="minorHAnsi" w:cstheme="minorHAnsi"/>
                <w:sz w:val="22"/>
                <w:szCs w:val="22"/>
              </w:rPr>
              <w:t xml:space="preserve"> the related investigative questions that </w:t>
            </w:r>
            <w:r>
              <w:rPr>
                <w:rFonts w:asciiTheme="minorHAnsi" w:hAnsiTheme="minorHAnsi" w:cstheme="minorHAnsi"/>
                <w:sz w:val="22"/>
                <w:szCs w:val="22"/>
              </w:rPr>
              <w:t>correspond with each real-world context. As mentioned above, s</w:t>
            </w:r>
            <w:r w:rsidRPr="00043245">
              <w:rPr>
                <w:rFonts w:asciiTheme="minorHAnsi" w:hAnsiTheme="minorHAnsi" w:cstheme="minorHAnsi"/>
                <w:sz w:val="22"/>
                <w:szCs w:val="22"/>
              </w:rPr>
              <w:t xml:space="preserve">tudents are to select only </w:t>
            </w:r>
            <w:r w:rsidRPr="00043245">
              <w:rPr>
                <w:rFonts w:asciiTheme="minorHAnsi" w:hAnsiTheme="minorHAnsi" w:cstheme="minorHAnsi"/>
                <w:b/>
                <w:bCs/>
                <w:sz w:val="22"/>
                <w:szCs w:val="22"/>
              </w:rPr>
              <w:t xml:space="preserve">1 of the 3 </w:t>
            </w:r>
            <w:r w:rsidRPr="00043245">
              <w:rPr>
                <w:rFonts w:asciiTheme="minorHAnsi" w:hAnsiTheme="minorHAnsi" w:cstheme="minorHAnsi"/>
                <w:sz w:val="22"/>
                <w:szCs w:val="22"/>
              </w:rPr>
              <w:t>contexts.</w:t>
            </w:r>
            <w:r w:rsidRPr="00043245">
              <w:rPr>
                <w:rFonts w:asciiTheme="minorHAnsi" w:hAnsiTheme="minorHAnsi" w:cstheme="minorHAnsi"/>
                <w:sz w:val="22"/>
                <w:szCs w:val="22"/>
              </w:rPr>
              <w:br/>
            </w:r>
            <w:r w:rsidRPr="00043245">
              <w:rPr>
                <w:rFonts w:asciiTheme="minorHAnsi" w:hAnsiTheme="minorHAnsi" w:cstheme="minorHAnsi"/>
                <w:b/>
                <w:bCs/>
                <w:sz w:val="22"/>
                <w:szCs w:val="22"/>
              </w:rPr>
              <w:t xml:space="preserve">Context 1: </w:t>
            </w:r>
            <w:r>
              <w:rPr>
                <w:rFonts w:asciiTheme="minorHAnsi" w:hAnsiTheme="minorHAnsi" w:cstheme="minorHAnsi"/>
                <w:b/>
                <w:bCs/>
                <w:sz w:val="22"/>
                <w:szCs w:val="22"/>
              </w:rPr>
              <w:t>m</w:t>
            </w:r>
            <w:r w:rsidRPr="00043245">
              <w:rPr>
                <w:rFonts w:asciiTheme="minorHAnsi" w:hAnsiTheme="minorHAnsi" w:cstheme="minorHAnsi"/>
                <w:b/>
                <w:bCs/>
                <w:sz w:val="22"/>
                <w:szCs w:val="22"/>
              </w:rPr>
              <w:t xml:space="preserve">aking a </w:t>
            </w:r>
            <w:proofErr w:type="gramStart"/>
            <w:r w:rsidRPr="00043245">
              <w:rPr>
                <w:rFonts w:asciiTheme="minorHAnsi" w:hAnsiTheme="minorHAnsi" w:cstheme="minorHAnsi"/>
                <w:b/>
                <w:bCs/>
                <w:sz w:val="22"/>
                <w:szCs w:val="22"/>
              </w:rPr>
              <w:t>table</w:t>
            </w:r>
            <w:proofErr w:type="gramEnd"/>
            <w:r w:rsidRPr="00043245">
              <w:rPr>
                <w:rFonts w:asciiTheme="minorHAnsi" w:hAnsiTheme="minorHAnsi" w:cstheme="minorHAnsi"/>
                <w:b/>
                <w:bCs/>
                <w:sz w:val="22"/>
                <w:szCs w:val="22"/>
              </w:rPr>
              <w:t xml:space="preserve"> </w:t>
            </w:r>
          </w:p>
          <w:p w14:paraId="0EAFAB62" w14:textId="77777777" w:rsidR="009A04DA" w:rsidRDefault="009A04DA" w:rsidP="009A04DA">
            <w:pPr>
              <w:pStyle w:val="MathsTableBullets"/>
              <w:numPr>
                <w:ilvl w:val="0"/>
                <w:numId w:val="44"/>
              </w:numPr>
              <w:ind w:left="434"/>
              <w:rPr>
                <w:rFonts w:asciiTheme="minorHAnsi" w:hAnsiTheme="minorHAnsi" w:cstheme="minorHAnsi"/>
                <w:sz w:val="22"/>
                <w:szCs w:val="22"/>
              </w:rPr>
            </w:pPr>
            <w:r>
              <w:rPr>
                <w:rFonts w:asciiTheme="minorHAnsi" w:hAnsiTheme="minorHAnsi" w:cstheme="minorHAnsi"/>
                <w:sz w:val="22"/>
                <w:szCs w:val="22"/>
              </w:rPr>
              <w:t xml:space="preserve">(Slide 8) </w:t>
            </w:r>
            <w:r w:rsidRPr="00043245">
              <w:rPr>
                <w:rFonts w:asciiTheme="minorHAnsi" w:hAnsiTheme="minorHAnsi" w:cstheme="minorHAnsi"/>
                <w:sz w:val="22"/>
                <w:szCs w:val="22"/>
              </w:rPr>
              <w:t xml:space="preserve">Right-angled triangles and related lengths are common in carpentry, </w:t>
            </w:r>
            <w:proofErr w:type="gramStart"/>
            <w:r w:rsidRPr="00043245">
              <w:rPr>
                <w:rFonts w:asciiTheme="minorHAnsi" w:hAnsiTheme="minorHAnsi" w:cstheme="minorHAnsi"/>
                <w:sz w:val="22"/>
                <w:szCs w:val="22"/>
              </w:rPr>
              <w:t>woodwork</w:t>
            </w:r>
            <w:proofErr w:type="gramEnd"/>
            <w:r w:rsidRPr="00043245">
              <w:rPr>
                <w:rFonts w:asciiTheme="minorHAnsi" w:hAnsiTheme="minorHAnsi" w:cstheme="minorHAnsi"/>
                <w:sz w:val="22"/>
                <w:szCs w:val="22"/>
              </w:rPr>
              <w:t xml:space="preserve"> and furniture design, for example</w:t>
            </w:r>
            <w:r>
              <w:rPr>
                <w:rFonts w:asciiTheme="minorHAnsi" w:hAnsiTheme="minorHAnsi" w:cstheme="minorHAnsi"/>
                <w:sz w:val="22"/>
                <w:szCs w:val="22"/>
              </w:rPr>
              <w:t>,</w:t>
            </w:r>
            <w:r w:rsidRPr="00043245">
              <w:rPr>
                <w:rFonts w:asciiTheme="minorHAnsi" w:hAnsiTheme="minorHAnsi" w:cstheme="minorHAnsi"/>
                <w:sz w:val="22"/>
                <w:szCs w:val="22"/>
              </w:rPr>
              <w:t xml:space="preserve"> supports for shelves and rectangular tables with struts, especially as it’s important for perpendicular and horizontal orientations and keeping things square and rigid. </w:t>
            </w:r>
          </w:p>
          <w:p w14:paraId="044E9111" w14:textId="47D1D5E3" w:rsidR="009A04DA" w:rsidRDefault="009A04DA" w:rsidP="009A04DA">
            <w:pPr>
              <w:pStyle w:val="MathsTableBullets"/>
              <w:numPr>
                <w:ilvl w:val="0"/>
                <w:numId w:val="44"/>
              </w:numPr>
              <w:ind w:left="434"/>
              <w:rPr>
                <w:rFonts w:asciiTheme="minorHAnsi" w:hAnsiTheme="minorHAnsi" w:cstheme="minorHAnsi"/>
                <w:sz w:val="22"/>
                <w:szCs w:val="22"/>
              </w:rPr>
            </w:pPr>
            <w:r>
              <w:rPr>
                <w:rFonts w:asciiTheme="minorHAnsi" w:hAnsiTheme="minorHAnsi" w:cstheme="minorHAnsi"/>
                <w:sz w:val="22"/>
                <w:szCs w:val="22"/>
              </w:rPr>
              <w:t>Allow</w:t>
            </w:r>
            <w:r w:rsidRPr="00043245">
              <w:rPr>
                <w:rFonts w:asciiTheme="minorHAnsi" w:hAnsiTheme="minorHAnsi" w:cstheme="minorHAnsi"/>
                <w:sz w:val="22"/>
                <w:szCs w:val="22"/>
              </w:rPr>
              <w:t xml:space="preserve"> students to investigate using real examples of strutted tables and coffee tables from print or online furniture catalogues, </w:t>
            </w:r>
            <w:proofErr w:type="gramStart"/>
            <w:r w:rsidRPr="00043245">
              <w:rPr>
                <w:rFonts w:asciiTheme="minorHAnsi" w:hAnsiTheme="minorHAnsi" w:cstheme="minorHAnsi"/>
                <w:sz w:val="22"/>
                <w:szCs w:val="22"/>
              </w:rPr>
              <w:t>brochures</w:t>
            </w:r>
            <w:proofErr w:type="gramEnd"/>
            <w:r w:rsidRPr="00043245">
              <w:rPr>
                <w:rFonts w:asciiTheme="minorHAnsi" w:hAnsiTheme="minorHAnsi" w:cstheme="minorHAnsi"/>
                <w:sz w:val="22"/>
                <w:szCs w:val="22"/>
              </w:rPr>
              <w:t xml:space="preserve"> or websites</w:t>
            </w:r>
            <w:r>
              <w:rPr>
                <w:rFonts w:asciiTheme="minorHAnsi" w:hAnsiTheme="minorHAnsi" w:cstheme="minorHAnsi"/>
                <w:sz w:val="22"/>
                <w:szCs w:val="22"/>
              </w:rPr>
              <w:t>, for example, The Strut collection, featuring tables on Blu Dot website.</w:t>
            </w:r>
          </w:p>
          <w:p w14:paraId="551FF112" w14:textId="77777777" w:rsidR="009A04DA" w:rsidRPr="00043245" w:rsidRDefault="009A04DA" w:rsidP="009A04D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Investigative questions</w:t>
            </w:r>
          </w:p>
          <w:p w14:paraId="45702CB6"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sidRPr="00043245">
              <w:rPr>
                <w:rFonts w:asciiTheme="minorHAnsi" w:hAnsiTheme="minorHAnsi" w:cstheme="minorHAnsi"/>
                <w:sz w:val="22"/>
                <w:szCs w:val="22"/>
              </w:rPr>
              <w:t>What will be the lengths of the struts required for different placements from the edge of the table in this design style?</w:t>
            </w:r>
          </w:p>
          <w:p w14:paraId="7B700E8A"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sidRPr="00043245">
              <w:rPr>
                <w:rFonts w:asciiTheme="minorHAnsi" w:hAnsiTheme="minorHAnsi" w:cstheme="minorHAnsi"/>
                <w:sz w:val="22"/>
                <w:szCs w:val="22"/>
              </w:rPr>
              <w:t>What are suitable dimensions for some different types of tables using this design style, for example, coffee table, dinner table, drink table, work desk?</w:t>
            </w:r>
          </w:p>
          <w:p w14:paraId="0C5CE212" w14:textId="77777777" w:rsidR="009A04DA" w:rsidRPr="00043245" w:rsidRDefault="009A04DA" w:rsidP="009A04DA">
            <w:pPr>
              <w:pStyle w:val="MathsTableBullets"/>
              <w:numPr>
                <w:ilvl w:val="0"/>
                <w:numId w:val="0"/>
              </w:numPr>
              <w:rPr>
                <w:rFonts w:asciiTheme="minorHAnsi" w:hAnsiTheme="minorHAnsi" w:cstheme="minorHAnsi"/>
                <w:b/>
                <w:bCs/>
                <w:sz w:val="22"/>
                <w:szCs w:val="22"/>
              </w:rPr>
            </w:pPr>
            <w:r w:rsidRPr="00043245">
              <w:rPr>
                <w:rFonts w:asciiTheme="minorHAnsi" w:hAnsiTheme="minorHAnsi" w:cstheme="minorHAnsi"/>
                <w:b/>
                <w:bCs/>
                <w:sz w:val="22"/>
                <w:szCs w:val="22"/>
              </w:rPr>
              <w:t xml:space="preserve">Context 2: </w:t>
            </w:r>
            <w:r>
              <w:rPr>
                <w:rFonts w:asciiTheme="minorHAnsi" w:hAnsiTheme="minorHAnsi" w:cstheme="minorHAnsi"/>
                <w:b/>
                <w:bCs/>
                <w:sz w:val="22"/>
                <w:szCs w:val="22"/>
              </w:rPr>
              <w:t>m</w:t>
            </w:r>
            <w:r w:rsidRPr="00043245">
              <w:rPr>
                <w:rFonts w:asciiTheme="minorHAnsi" w:hAnsiTheme="minorHAnsi" w:cstheme="minorHAnsi"/>
                <w:b/>
                <w:bCs/>
                <w:sz w:val="22"/>
                <w:szCs w:val="22"/>
              </w:rPr>
              <w:t xml:space="preserve">odelling a cable stay </w:t>
            </w:r>
            <w:proofErr w:type="gramStart"/>
            <w:r w:rsidRPr="00043245">
              <w:rPr>
                <w:rFonts w:asciiTheme="minorHAnsi" w:hAnsiTheme="minorHAnsi" w:cstheme="minorHAnsi"/>
                <w:b/>
                <w:bCs/>
                <w:sz w:val="22"/>
                <w:szCs w:val="22"/>
              </w:rPr>
              <w:t>bridge</w:t>
            </w:r>
            <w:proofErr w:type="gramEnd"/>
          </w:p>
          <w:p w14:paraId="03671FC8" w14:textId="77777777" w:rsidR="00BE3C27" w:rsidRPr="00BE3C27" w:rsidRDefault="009A04DA" w:rsidP="00BE3C27">
            <w:pPr>
              <w:pStyle w:val="ListParagraph"/>
              <w:numPr>
                <w:ilvl w:val="0"/>
                <w:numId w:val="43"/>
              </w:numPr>
              <w:spacing w:line="288" w:lineRule="auto"/>
              <w:ind w:left="434"/>
              <w:rPr>
                <w:rFonts w:asciiTheme="minorHAnsi" w:hAnsiTheme="minorHAnsi" w:cstheme="minorHAnsi"/>
                <w:lang w:val="en-GB"/>
              </w:rPr>
            </w:pPr>
            <w:r w:rsidRPr="00F31958">
              <w:rPr>
                <w:rFonts w:asciiTheme="minorHAnsi" w:hAnsiTheme="minorHAnsi" w:cstheme="minorHAnsi"/>
              </w:rPr>
              <w:t>(Slides 10) Explain that cable stay bridges are one of the main types of bridge design and are commonly used for long bridges. The longest cable stay bridge in the world connects mainland China with Hong Kong</w:t>
            </w:r>
            <w:r w:rsidR="00BE3C27">
              <w:rPr>
                <w:rFonts w:asciiTheme="minorHAnsi" w:hAnsiTheme="minorHAnsi" w:cstheme="minorHAnsi"/>
              </w:rPr>
              <w:t xml:space="preserve">: </w:t>
            </w:r>
            <w:r w:rsidR="00BE3C27" w:rsidRPr="00BE3C27">
              <w:rPr>
                <w:rFonts w:asciiTheme="minorHAnsi" w:hAnsiTheme="minorHAnsi" w:cstheme="minorHAnsi"/>
                <w:lang w:val="en-GB"/>
              </w:rPr>
              <w:t>Hong Kong-Zhuhai-Macau Bridge</w:t>
            </w:r>
          </w:p>
          <w:p w14:paraId="1DED1280" w14:textId="77777777" w:rsidR="009A04DA" w:rsidRPr="00F31958" w:rsidRDefault="009A04DA" w:rsidP="009A04DA">
            <w:pPr>
              <w:pStyle w:val="ListParagraph"/>
              <w:numPr>
                <w:ilvl w:val="0"/>
                <w:numId w:val="43"/>
              </w:numPr>
              <w:spacing w:before="0" w:after="0" w:line="288" w:lineRule="auto"/>
              <w:ind w:left="434"/>
              <w:rPr>
                <w:rFonts w:asciiTheme="minorHAnsi" w:hAnsiTheme="minorHAnsi" w:cstheme="minorHAnsi"/>
                <w:lang w:val="en-US"/>
              </w:rPr>
            </w:pPr>
            <w:r w:rsidRPr="00F31958">
              <w:rPr>
                <w:rFonts w:asciiTheme="minorHAnsi" w:hAnsiTheme="minorHAnsi" w:cstheme="minorHAnsi"/>
                <w:lang w:val="en-US"/>
              </w:rPr>
              <w:t xml:space="preserve">Point out the diagonal cables that connect to vertical towers with the horizontal road platform. </w:t>
            </w:r>
          </w:p>
          <w:p w14:paraId="2AEB7040" w14:textId="77777777" w:rsidR="009A04DA" w:rsidRPr="00F31958" w:rsidRDefault="009A04DA" w:rsidP="009A04DA">
            <w:pPr>
              <w:pStyle w:val="ListParagraph"/>
              <w:numPr>
                <w:ilvl w:val="0"/>
                <w:numId w:val="43"/>
              </w:numPr>
              <w:spacing w:before="0" w:after="0" w:line="288" w:lineRule="auto"/>
              <w:ind w:left="434"/>
              <w:rPr>
                <w:rFonts w:asciiTheme="minorHAnsi" w:hAnsiTheme="minorHAnsi" w:cstheme="minorHAnsi"/>
                <w:lang w:val="en-US"/>
              </w:rPr>
            </w:pPr>
            <w:r w:rsidRPr="00F31958">
              <w:rPr>
                <w:rFonts w:asciiTheme="minorHAnsi" w:hAnsiTheme="minorHAnsi" w:cstheme="minorHAnsi"/>
                <w:lang w:val="en-US"/>
              </w:rPr>
              <w:t>Slide 11 shows several different designs for cable stay bridges.</w:t>
            </w:r>
          </w:p>
          <w:p w14:paraId="253E001F" w14:textId="77777777" w:rsidR="009A04DA" w:rsidRPr="00043245" w:rsidRDefault="009A04DA" w:rsidP="009A04DA">
            <w:pPr>
              <w:spacing w:before="0" w:after="0" w:line="288" w:lineRule="auto"/>
              <w:rPr>
                <w:rFonts w:asciiTheme="minorHAnsi" w:hAnsiTheme="minorHAnsi" w:cstheme="minorHAnsi"/>
                <w:lang w:val="en-US"/>
              </w:rPr>
            </w:pPr>
            <w:r>
              <w:rPr>
                <w:rFonts w:asciiTheme="minorHAnsi" w:hAnsiTheme="minorHAnsi" w:cstheme="minorHAnsi"/>
                <w:lang w:val="en-US"/>
              </w:rPr>
              <w:t>Investigative problem</w:t>
            </w:r>
          </w:p>
          <w:p w14:paraId="73D42F99" w14:textId="77777777" w:rsidR="009A04DA" w:rsidRPr="009A04DA" w:rsidRDefault="009A04DA" w:rsidP="009A04DA">
            <w:pPr>
              <w:pStyle w:val="ListParagraph"/>
              <w:numPr>
                <w:ilvl w:val="0"/>
                <w:numId w:val="36"/>
              </w:numPr>
              <w:spacing w:before="0" w:after="0" w:line="288" w:lineRule="auto"/>
              <w:ind w:left="434"/>
              <w:rPr>
                <w:lang w:val="en-US"/>
              </w:rPr>
            </w:pPr>
            <w:r w:rsidRPr="008C1684">
              <w:rPr>
                <w:rFonts w:asciiTheme="minorHAnsi" w:hAnsiTheme="minorHAnsi" w:cstheme="minorHAnsi"/>
                <w:lang w:val="en-US"/>
              </w:rPr>
              <w:t xml:space="preserve">Develop a model for each of these designs by assuming the distance between the two vertical ‘towers’ is 100 units, and the height of the tower above the horizontal is 40 units. </w:t>
            </w:r>
          </w:p>
          <w:p w14:paraId="043F6B19" w14:textId="77777777" w:rsidR="009A04DA" w:rsidRPr="009A04DA" w:rsidRDefault="009A04DA" w:rsidP="009A04DA">
            <w:pPr>
              <w:pStyle w:val="ListParagraph"/>
              <w:numPr>
                <w:ilvl w:val="0"/>
                <w:numId w:val="36"/>
              </w:numPr>
              <w:spacing w:before="0" w:after="0" w:line="288" w:lineRule="auto"/>
              <w:ind w:left="434"/>
              <w:rPr>
                <w:lang w:val="en-US"/>
              </w:rPr>
            </w:pPr>
            <w:r w:rsidRPr="008C1684">
              <w:rPr>
                <w:rFonts w:asciiTheme="minorHAnsi" w:hAnsiTheme="minorHAnsi" w:cstheme="minorHAnsi"/>
                <w:lang w:val="en-US"/>
              </w:rPr>
              <w:t xml:space="preserve">Systematically explore the length of the cables required for different combinations of where the cables are </w:t>
            </w:r>
            <w:proofErr w:type="gramStart"/>
            <w:r w:rsidRPr="008C1684">
              <w:rPr>
                <w:rFonts w:asciiTheme="minorHAnsi" w:hAnsiTheme="minorHAnsi" w:cstheme="minorHAnsi"/>
                <w:lang w:val="en-US"/>
              </w:rPr>
              <w:t>attached</w:t>
            </w:r>
            <w:proofErr w:type="gramEnd"/>
          </w:p>
          <w:p w14:paraId="6B815181" w14:textId="77777777" w:rsidR="009A04DA" w:rsidRPr="00043245" w:rsidRDefault="009A04DA" w:rsidP="009A04DA">
            <w:pPr>
              <w:pStyle w:val="MathsTableBullets"/>
              <w:numPr>
                <w:ilvl w:val="0"/>
                <w:numId w:val="0"/>
              </w:numPr>
              <w:rPr>
                <w:rFonts w:asciiTheme="minorHAnsi" w:hAnsiTheme="minorHAnsi" w:cstheme="minorHAnsi"/>
                <w:b/>
                <w:bCs/>
                <w:sz w:val="22"/>
                <w:szCs w:val="22"/>
              </w:rPr>
            </w:pPr>
            <w:r w:rsidRPr="00043245">
              <w:rPr>
                <w:rFonts w:asciiTheme="minorHAnsi" w:hAnsiTheme="minorHAnsi" w:cstheme="minorHAnsi"/>
                <w:b/>
                <w:bCs/>
                <w:sz w:val="22"/>
                <w:szCs w:val="22"/>
              </w:rPr>
              <w:t xml:space="preserve">Context 3: Pythagoras with other shapes </w:t>
            </w:r>
          </w:p>
          <w:p w14:paraId="5B20BFE4" w14:textId="77777777" w:rsidR="009A04DA" w:rsidRDefault="009A04DA" w:rsidP="009A04DA">
            <w:pPr>
              <w:pStyle w:val="MathsTableBullets"/>
              <w:numPr>
                <w:ilvl w:val="0"/>
                <w:numId w:val="36"/>
              </w:numPr>
              <w:ind w:left="434"/>
              <w:rPr>
                <w:rFonts w:asciiTheme="minorHAnsi" w:hAnsiTheme="minorHAnsi" w:cstheme="minorHAnsi"/>
                <w:sz w:val="22"/>
                <w:szCs w:val="22"/>
              </w:rPr>
            </w:pPr>
            <w:r>
              <w:rPr>
                <w:rFonts w:asciiTheme="minorHAnsi" w:hAnsiTheme="minorHAnsi" w:cstheme="minorHAnsi"/>
                <w:sz w:val="22"/>
                <w:szCs w:val="22"/>
              </w:rPr>
              <w:lastRenderedPageBreak/>
              <w:t>Go to slide 12, which shows a d</w:t>
            </w:r>
            <w:r w:rsidRPr="00043245">
              <w:rPr>
                <w:rFonts w:asciiTheme="minorHAnsi" w:hAnsiTheme="minorHAnsi" w:cstheme="minorHAnsi"/>
                <w:sz w:val="22"/>
                <w:szCs w:val="22"/>
              </w:rPr>
              <w:t xml:space="preserve">iagram illustrating a right-angled triangle </w:t>
            </w:r>
            <w:r>
              <w:rPr>
                <w:rFonts w:asciiTheme="minorHAnsi" w:hAnsiTheme="minorHAnsi" w:cstheme="minorHAnsi"/>
                <w:sz w:val="22"/>
                <w:szCs w:val="22"/>
              </w:rPr>
              <w:t xml:space="preserve">flanked </w:t>
            </w:r>
            <w:r w:rsidRPr="00043245">
              <w:rPr>
                <w:rFonts w:asciiTheme="minorHAnsi" w:hAnsiTheme="minorHAnsi" w:cstheme="minorHAnsi"/>
                <w:sz w:val="22"/>
                <w:szCs w:val="22"/>
              </w:rPr>
              <w:t xml:space="preserve">with squares on </w:t>
            </w:r>
            <w:r>
              <w:rPr>
                <w:rFonts w:asciiTheme="minorHAnsi" w:hAnsiTheme="minorHAnsi" w:cstheme="minorHAnsi"/>
                <w:sz w:val="22"/>
                <w:szCs w:val="22"/>
              </w:rPr>
              <w:t>all</w:t>
            </w:r>
            <w:r w:rsidRPr="00043245">
              <w:rPr>
                <w:rFonts w:asciiTheme="minorHAnsi" w:hAnsiTheme="minorHAnsi" w:cstheme="minorHAnsi"/>
                <w:sz w:val="22"/>
                <w:szCs w:val="22"/>
              </w:rPr>
              <w:t xml:space="preserve"> side</w:t>
            </w:r>
            <w:r>
              <w:rPr>
                <w:rFonts w:asciiTheme="minorHAnsi" w:hAnsiTheme="minorHAnsi" w:cstheme="minorHAnsi"/>
                <w:sz w:val="22"/>
                <w:szCs w:val="22"/>
              </w:rPr>
              <w:t>s. Explain that by investigating the shapes using measurement (length) and spatial properties (area) and Pythagoras’ theorem, students can solve the following investigative problem.</w:t>
            </w:r>
          </w:p>
          <w:p w14:paraId="126E7BC0" w14:textId="77777777" w:rsidR="009A04DA" w:rsidRDefault="009A04DA" w:rsidP="009A04DA">
            <w:pPr>
              <w:pStyle w:val="MathsTableBullets"/>
              <w:numPr>
                <w:ilvl w:val="1"/>
                <w:numId w:val="36"/>
              </w:numPr>
              <w:ind w:left="859"/>
              <w:rPr>
                <w:rFonts w:asciiTheme="minorHAnsi" w:hAnsiTheme="minorHAnsi" w:cstheme="minorHAnsi"/>
                <w:sz w:val="22"/>
                <w:szCs w:val="22"/>
              </w:rPr>
            </w:pPr>
            <w:r w:rsidRPr="00AE5E8A">
              <w:rPr>
                <w:rFonts w:asciiTheme="minorHAnsi" w:hAnsiTheme="minorHAnsi" w:cstheme="minorHAnsi"/>
                <w:i/>
                <w:iCs/>
                <w:sz w:val="22"/>
                <w:szCs w:val="22"/>
              </w:rPr>
              <w:t>Show that the sum of the areas of the two smaller half-square isosceles triangles is equal to the area of the larger half-square isosceles triangle. This can be done numerically rounded correct to 2 decimal places.</w:t>
            </w:r>
            <w:r>
              <w:rPr>
                <w:rFonts w:asciiTheme="minorHAnsi" w:hAnsiTheme="minorHAnsi" w:cstheme="minorHAnsi"/>
                <w:sz w:val="22"/>
                <w:szCs w:val="22"/>
              </w:rPr>
              <w:t xml:space="preserve"> </w:t>
            </w:r>
          </w:p>
          <w:p w14:paraId="338E3A22" w14:textId="77777777" w:rsidR="009A04DA" w:rsidRDefault="009A04DA" w:rsidP="009A04DA">
            <w:pPr>
              <w:pStyle w:val="MathsTableBullets"/>
              <w:numPr>
                <w:ilvl w:val="0"/>
                <w:numId w:val="36"/>
              </w:numPr>
              <w:ind w:left="434"/>
              <w:rPr>
                <w:rFonts w:asciiTheme="minorHAnsi" w:hAnsiTheme="minorHAnsi" w:cstheme="minorHAnsi"/>
                <w:sz w:val="22"/>
                <w:szCs w:val="22"/>
              </w:rPr>
            </w:pPr>
            <w:r>
              <w:rPr>
                <w:rFonts w:asciiTheme="minorHAnsi" w:hAnsiTheme="minorHAnsi" w:cstheme="minorHAnsi"/>
                <w:sz w:val="22"/>
                <w:szCs w:val="22"/>
              </w:rPr>
              <w:t>Ensure to visually r</w:t>
            </w:r>
            <w:r w:rsidRPr="00AE5E8A">
              <w:rPr>
                <w:rFonts w:asciiTheme="minorHAnsi" w:hAnsiTheme="minorHAnsi" w:cstheme="minorHAnsi"/>
                <w:sz w:val="22"/>
                <w:szCs w:val="22"/>
              </w:rPr>
              <w:t>efer to the triangles created within the squares</w:t>
            </w:r>
            <w:r>
              <w:rPr>
                <w:rFonts w:asciiTheme="minorHAnsi" w:hAnsiTheme="minorHAnsi" w:cstheme="minorHAnsi"/>
                <w:sz w:val="22"/>
                <w:szCs w:val="22"/>
              </w:rPr>
              <w:t xml:space="preserve"> by the diagonal lines</w:t>
            </w:r>
            <w:r w:rsidRPr="00AE5E8A">
              <w:rPr>
                <w:rFonts w:asciiTheme="minorHAnsi" w:hAnsiTheme="minorHAnsi" w:cstheme="minorHAnsi"/>
                <w:sz w:val="22"/>
                <w:szCs w:val="22"/>
              </w:rPr>
              <w:t xml:space="preserve">. </w:t>
            </w:r>
          </w:p>
          <w:p w14:paraId="72590BD5" w14:textId="77777777" w:rsidR="009A04DA" w:rsidRPr="00AE5E8A" w:rsidRDefault="009A04DA" w:rsidP="009A04DA">
            <w:pPr>
              <w:pStyle w:val="MathsTableBullets"/>
              <w:numPr>
                <w:ilvl w:val="0"/>
                <w:numId w:val="36"/>
              </w:numPr>
              <w:ind w:left="434"/>
              <w:rPr>
                <w:rFonts w:asciiTheme="minorHAnsi" w:hAnsiTheme="minorHAnsi" w:cstheme="minorHAnsi"/>
                <w:sz w:val="22"/>
                <w:szCs w:val="22"/>
              </w:rPr>
            </w:pPr>
            <w:r w:rsidRPr="00AE5E8A">
              <w:rPr>
                <w:rFonts w:asciiTheme="minorHAnsi" w:hAnsiTheme="minorHAnsi" w:cstheme="minorHAnsi"/>
                <w:sz w:val="22"/>
                <w:szCs w:val="22"/>
              </w:rPr>
              <w:t>Suggest</w:t>
            </w:r>
            <w:r>
              <w:rPr>
                <w:rFonts w:asciiTheme="minorHAnsi" w:hAnsiTheme="minorHAnsi" w:cstheme="minorHAnsi"/>
                <w:sz w:val="22"/>
                <w:szCs w:val="22"/>
              </w:rPr>
              <w:t xml:space="preserve"> to </w:t>
            </w:r>
            <w:r w:rsidRPr="00AE5E8A">
              <w:rPr>
                <w:rFonts w:asciiTheme="minorHAnsi" w:hAnsiTheme="minorHAnsi" w:cstheme="minorHAnsi"/>
                <w:sz w:val="22"/>
                <w:szCs w:val="22"/>
              </w:rPr>
              <w:t xml:space="preserve">students </w:t>
            </w:r>
            <w:r>
              <w:rPr>
                <w:rFonts w:asciiTheme="minorHAnsi" w:hAnsiTheme="minorHAnsi" w:cstheme="minorHAnsi"/>
                <w:sz w:val="22"/>
                <w:szCs w:val="22"/>
              </w:rPr>
              <w:t xml:space="preserve">to </w:t>
            </w:r>
            <w:r w:rsidRPr="00AE5E8A">
              <w:rPr>
                <w:rFonts w:asciiTheme="minorHAnsi" w:hAnsiTheme="minorHAnsi" w:cstheme="minorHAnsi"/>
                <w:sz w:val="22"/>
                <w:szCs w:val="22"/>
              </w:rPr>
              <w:t xml:space="preserve">start with a {6, 8, 10} right-angled triangle </w:t>
            </w:r>
            <w:r>
              <w:rPr>
                <w:rFonts w:asciiTheme="minorHAnsi" w:hAnsiTheme="minorHAnsi" w:cstheme="minorHAnsi"/>
                <w:sz w:val="22"/>
                <w:szCs w:val="22"/>
              </w:rPr>
              <w:t>to find the relevant areas. Then suggest that they should</w:t>
            </w:r>
            <w:r w:rsidRPr="00AE5E8A">
              <w:rPr>
                <w:rFonts w:asciiTheme="minorHAnsi" w:hAnsiTheme="minorHAnsi" w:cstheme="minorHAnsi"/>
                <w:sz w:val="22"/>
                <w:szCs w:val="22"/>
              </w:rPr>
              <w:t xml:space="preserve"> experiment with several other right-angle</w:t>
            </w:r>
            <w:r>
              <w:rPr>
                <w:rFonts w:asciiTheme="minorHAnsi" w:hAnsiTheme="minorHAnsi" w:cstheme="minorHAnsi"/>
                <w:sz w:val="22"/>
                <w:szCs w:val="22"/>
              </w:rPr>
              <w:t>d</w:t>
            </w:r>
            <w:r w:rsidRPr="00AE5E8A">
              <w:rPr>
                <w:rFonts w:asciiTheme="minorHAnsi" w:hAnsiTheme="minorHAnsi" w:cstheme="minorHAnsi"/>
                <w:sz w:val="22"/>
                <w:szCs w:val="22"/>
              </w:rPr>
              <w:t xml:space="preserve"> triangles </w:t>
            </w:r>
            <w:r>
              <w:rPr>
                <w:rFonts w:asciiTheme="minorHAnsi" w:hAnsiTheme="minorHAnsi" w:cstheme="minorHAnsi"/>
                <w:sz w:val="22"/>
                <w:szCs w:val="22"/>
              </w:rPr>
              <w:t>with</w:t>
            </w:r>
            <w:r w:rsidRPr="00AE5E8A">
              <w:rPr>
                <w:rFonts w:asciiTheme="minorHAnsi" w:hAnsiTheme="minorHAnsi" w:cstheme="minorHAnsi"/>
                <w:sz w:val="22"/>
                <w:szCs w:val="22"/>
              </w:rPr>
              <w:t xml:space="preserve"> half-square isosceles triangles on each edge to show consistent </w:t>
            </w:r>
            <w:r>
              <w:rPr>
                <w:rFonts w:asciiTheme="minorHAnsi" w:hAnsiTheme="minorHAnsi" w:cstheme="minorHAnsi"/>
                <w:sz w:val="22"/>
                <w:szCs w:val="22"/>
              </w:rPr>
              <w:t xml:space="preserve">and </w:t>
            </w:r>
            <w:r w:rsidRPr="00AE5E8A">
              <w:rPr>
                <w:rFonts w:asciiTheme="minorHAnsi" w:hAnsiTheme="minorHAnsi" w:cstheme="minorHAnsi"/>
                <w:sz w:val="22"/>
                <w:szCs w:val="22"/>
              </w:rPr>
              <w:t xml:space="preserve">relative results. </w:t>
            </w:r>
          </w:p>
          <w:p w14:paraId="5D27D048" w14:textId="77777777" w:rsidR="009A04DA" w:rsidRPr="00043245" w:rsidRDefault="009A04DA" w:rsidP="009A04DA">
            <w:pPr>
              <w:pStyle w:val="MathsTableBullets"/>
              <w:numPr>
                <w:ilvl w:val="0"/>
                <w:numId w:val="36"/>
              </w:numPr>
              <w:ind w:left="434"/>
              <w:rPr>
                <w:rFonts w:asciiTheme="minorHAnsi" w:hAnsiTheme="minorHAnsi" w:cstheme="minorHAnsi"/>
                <w:sz w:val="22"/>
                <w:szCs w:val="22"/>
              </w:rPr>
            </w:pPr>
            <w:r>
              <w:rPr>
                <w:rFonts w:asciiTheme="minorHAnsi" w:hAnsiTheme="minorHAnsi" w:cstheme="minorHAnsi"/>
                <w:sz w:val="22"/>
                <w:szCs w:val="22"/>
              </w:rPr>
              <w:t>The aim is to have students realise that t</w:t>
            </w:r>
            <w:r w:rsidRPr="00043245">
              <w:rPr>
                <w:rFonts w:asciiTheme="minorHAnsi" w:hAnsiTheme="minorHAnsi" w:cstheme="minorHAnsi"/>
                <w:sz w:val="22"/>
                <w:szCs w:val="22"/>
              </w:rPr>
              <w:t>he general result is true since the three sides of the right</w:t>
            </w:r>
            <w:r>
              <w:rPr>
                <w:rFonts w:asciiTheme="minorHAnsi" w:hAnsiTheme="minorHAnsi" w:cstheme="minorHAnsi"/>
                <w:sz w:val="22"/>
                <w:szCs w:val="22"/>
              </w:rPr>
              <w:t>-</w:t>
            </w:r>
            <w:r w:rsidRPr="00043245">
              <w:rPr>
                <w:rFonts w:asciiTheme="minorHAnsi" w:hAnsiTheme="minorHAnsi" w:cstheme="minorHAnsi"/>
                <w:sz w:val="22"/>
                <w:szCs w:val="22"/>
              </w:rPr>
              <w:t>angle</w:t>
            </w:r>
            <w:r>
              <w:rPr>
                <w:rFonts w:asciiTheme="minorHAnsi" w:hAnsiTheme="minorHAnsi" w:cstheme="minorHAnsi"/>
                <w:sz w:val="22"/>
                <w:szCs w:val="22"/>
              </w:rPr>
              <w:t>d</w:t>
            </w:r>
            <w:r w:rsidRPr="00043245">
              <w:rPr>
                <w:rFonts w:asciiTheme="minorHAnsi" w:hAnsiTheme="minorHAnsi" w:cstheme="minorHAnsi"/>
                <w:sz w:val="22"/>
                <w:szCs w:val="22"/>
              </w:rPr>
              <w:t xml:space="preserve"> triangle {</w:t>
            </w:r>
            <w:r w:rsidRPr="00043245">
              <w:rPr>
                <w:rFonts w:asciiTheme="minorHAnsi" w:hAnsiTheme="minorHAnsi" w:cstheme="minorHAnsi"/>
                <w:i/>
                <w:iCs/>
                <w:sz w:val="22"/>
                <w:szCs w:val="22"/>
              </w:rPr>
              <w:t>a</w:t>
            </w:r>
            <w:r w:rsidRPr="00043245">
              <w:rPr>
                <w:rFonts w:asciiTheme="minorHAnsi" w:hAnsiTheme="minorHAnsi" w:cstheme="minorHAnsi"/>
                <w:sz w:val="22"/>
                <w:szCs w:val="22"/>
              </w:rPr>
              <w:t xml:space="preserve">, </w:t>
            </w:r>
            <w:r w:rsidRPr="00043245">
              <w:rPr>
                <w:rFonts w:asciiTheme="minorHAnsi" w:hAnsiTheme="minorHAnsi" w:cstheme="minorHAnsi"/>
                <w:i/>
                <w:iCs/>
                <w:sz w:val="22"/>
                <w:szCs w:val="22"/>
              </w:rPr>
              <w:t>b</w:t>
            </w:r>
            <w:r w:rsidRPr="00043245">
              <w:rPr>
                <w:rFonts w:asciiTheme="minorHAnsi" w:hAnsiTheme="minorHAnsi" w:cstheme="minorHAnsi"/>
                <w:sz w:val="22"/>
                <w:szCs w:val="22"/>
              </w:rPr>
              <w:t xml:space="preserve">, </w:t>
            </w:r>
            <w:r w:rsidRPr="00043245">
              <w:rPr>
                <w:rFonts w:asciiTheme="minorHAnsi" w:hAnsiTheme="minorHAnsi" w:cstheme="minorHAnsi"/>
                <w:i/>
                <w:iCs/>
                <w:sz w:val="22"/>
                <w:szCs w:val="22"/>
              </w:rPr>
              <w:t>c</w:t>
            </w:r>
            <w:r w:rsidRPr="00043245">
              <w:rPr>
                <w:rFonts w:asciiTheme="minorHAnsi" w:hAnsiTheme="minorHAnsi" w:cstheme="minorHAnsi"/>
                <w:sz w:val="22"/>
                <w:szCs w:val="22"/>
              </w:rPr>
              <w:t xml:space="preserve">} are the base and height of the </w:t>
            </w:r>
            <w:r w:rsidRPr="00E515CF">
              <w:rPr>
                <w:rFonts w:asciiTheme="minorHAnsi" w:hAnsiTheme="minorHAnsi" w:cstheme="minorHAnsi"/>
                <w:sz w:val="22"/>
                <w:szCs w:val="22"/>
              </w:rPr>
              <w:t>half-square isosceles triangles</w:t>
            </w:r>
            <w:r>
              <w:rPr>
                <w:rFonts w:asciiTheme="minorHAnsi" w:hAnsiTheme="minorHAnsi" w:cstheme="minorHAnsi"/>
                <w:sz w:val="22"/>
                <w:szCs w:val="22"/>
              </w:rPr>
              <w:t xml:space="preserve"> and that it</w:t>
            </w:r>
            <w:r w:rsidRPr="00043245">
              <w:rPr>
                <w:rFonts w:asciiTheme="minorHAnsi" w:hAnsiTheme="minorHAnsi" w:cstheme="minorHAnsi"/>
                <w:sz w:val="22"/>
                <w:szCs w:val="22"/>
              </w:rPr>
              <w:t xml:space="preserve"> is equivalent to multiplying each term in the equation </w:t>
            </w:r>
            <m:oMath>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c</m:t>
                  </m:r>
                </m:e>
                <m:sup>
                  <m:r>
                    <w:rPr>
                      <w:rFonts w:ascii="Cambria Math" w:hAnsi="Cambria Math" w:cstheme="minorHAnsi"/>
                      <w:sz w:val="22"/>
                      <w:szCs w:val="22"/>
                    </w:rPr>
                    <m:t>2</m:t>
                  </m:r>
                </m:sup>
              </m:sSup>
            </m:oMath>
            <w:r w:rsidRPr="00043245">
              <w:rPr>
                <w:rFonts w:asciiTheme="minorHAnsi" w:hAnsiTheme="minorHAnsi" w:cstheme="minorHAnsi"/>
                <w:sz w:val="22"/>
                <w:szCs w:val="22"/>
              </w:rPr>
              <w:t xml:space="preserve"> by a factor of  </w:t>
            </w:r>
            <m:oMath>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2</m:t>
                  </m:r>
                </m:den>
              </m:f>
            </m:oMath>
            <w:r w:rsidRPr="00043245">
              <w:rPr>
                <w:rFonts w:asciiTheme="minorHAnsi" w:hAnsiTheme="minorHAnsi" w:cstheme="minorHAnsi"/>
                <w:sz w:val="22"/>
                <w:szCs w:val="22"/>
              </w:rPr>
              <w:t xml:space="preserve"> as the area of the half-square isosceles triangle is half the area of the square on which it is based.</w:t>
            </w:r>
          </w:p>
          <w:p w14:paraId="498D897E" w14:textId="77777777" w:rsidR="009A04DA" w:rsidRPr="00E515CF" w:rsidRDefault="009A04DA" w:rsidP="009A04DA">
            <w:pPr>
              <w:pStyle w:val="MathsTableBullets"/>
              <w:numPr>
                <w:ilvl w:val="0"/>
                <w:numId w:val="0"/>
              </w:numPr>
              <w:rPr>
                <w:rFonts w:asciiTheme="minorHAnsi" w:hAnsiTheme="minorHAnsi" w:cstheme="minorHAnsi"/>
                <w:b/>
                <w:bCs/>
                <w:sz w:val="22"/>
                <w:szCs w:val="22"/>
              </w:rPr>
            </w:pPr>
            <w:r w:rsidRPr="00E515CF">
              <w:rPr>
                <w:rFonts w:asciiTheme="minorHAnsi" w:hAnsiTheme="minorHAnsi" w:cstheme="minorHAnsi"/>
                <w:b/>
                <w:bCs/>
                <w:sz w:val="22"/>
                <w:szCs w:val="22"/>
              </w:rPr>
              <w:t>Shape 2</w:t>
            </w:r>
          </w:p>
          <w:p w14:paraId="55E08735" w14:textId="786704D8" w:rsidR="009A04DA" w:rsidRDefault="009A04DA" w:rsidP="009A04DA">
            <w:pPr>
              <w:pStyle w:val="MathsTableBullets"/>
              <w:numPr>
                <w:ilvl w:val="0"/>
                <w:numId w:val="37"/>
              </w:numPr>
              <w:ind w:left="434"/>
              <w:rPr>
                <w:rFonts w:asciiTheme="minorHAnsi" w:hAnsiTheme="minorHAnsi" w:cstheme="minorHAnsi"/>
                <w:sz w:val="22"/>
                <w:szCs w:val="22"/>
              </w:rPr>
            </w:pPr>
            <w:r>
              <w:rPr>
                <w:rFonts w:asciiTheme="minorHAnsi" w:hAnsiTheme="minorHAnsi" w:cstheme="minorHAnsi"/>
                <w:sz w:val="22"/>
                <w:szCs w:val="22"/>
              </w:rPr>
              <w:t>Show that a similar method of investigation using Pythagoras’ theorem can be applied to the diagram using a right-angled triangle surrounded with semi-circles, as shown with slide 13</w:t>
            </w:r>
            <w:r w:rsidR="00364C80">
              <w:rPr>
                <w:rFonts w:asciiTheme="minorHAnsi" w:hAnsiTheme="minorHAnsi" w:cstheme="minorHAnsi"/>
                <w:sz w:val="22"/>
                <w:szCs w:val="22"/>
              </w:rPr>
              <w:t xml:space="preserve">. A useful online resource is </w:t>
            </w:r>
            <w:hyperlink r:id="rId25" w:history="1">
              <w:r w:rsidR="00364C80" w:rsidRPr="00364C80">
                <w:rPr>
                  <w:rStyle w:val="Hyperlink"/>
                  <w:rFonts w:asciiTheme="minorHAnsi" w:hAnsiTheme="minorHAnsi" w:cstheme="minorHAnsi"/>
                  <w:sz w:val="22"/>
                  <w:szCs w:val="22"/>
                </w:rPr>
                <w:t>Pythagoras theorem with semicircles.</w:t>
              </w:r>
            </w:hyperlink>
          </w:p>
          <w:p w14:paraId="21AFCD54" w14:textId="77777777" w:rsidR="009A04DA" w:rsidRPr="00BA1E14" w:rsidRDefault="009A04DA" w:rsidP="009A04DA">
            <w:pPr>
              <w:pStyle w:val="MathsTableBullets"/>
              <w:numPr>
                <w:ilvl w:val="1"/>
                <w:numId w:val="37"/>
              </w:numPr>
              <w:ind w:left="859"/>
              <w:rPr>
                <w:rFonts w:asciiTheme="minorHAnsi" w:hAnsiTheme="minorHAnsi" w:cstheme="minorHAnsi"/>
                <w:sz w:val="22"/>
                <w:szCs w:val="22"/>
              </w:rPr>
            </w:pPr>
            <w:r w:rsidRPr="00AE5E8A">
              <w:rPr>
                <w:rFonts w:asciiTheme="minorHAnsi" w:hAnsiTheme="minorHAnsi" w:cstheme="minorHAnsi"/>
                <w:i/>
                <w:iCs/>
                <w:sz w:val="22"/>
                <w:szCs w:val="22"/>
              </w:rPr>
              <w:t>Show that the sum of the areas of the two smaller semi-circles is equal to the area of the larger semi-circle. This can be done numerically rounded correct to 2 decimal places.</w:t>
            </w:r>
          </w:p>
          <w:p w14:paraId="7064D785" w14:textId="22FBE2ED" w:rsidR="009A04DA" w:rsidRPr="00043245" w:rsidRDefault="009A04DA" w:rsidP="009A04DA">
            <w:pPr>
              <w:pStyle w:val="MathsTableBullets"/>
              <w:numPr>
                <w:ilvl w:val="0"/>
                <w:numId w:val="37"/>
              </w:numPr>
              <w:ind w:left="434"/>
              <w:rPr>
                <w:rFonts w:asciiTheme="minorHAnsi" w:hAnsiTheme="minorHAnsi" w:cstheme="minorHAnsi"/>
                <w:sz w:val="22"/>
                <w:szCs w:val="22"/>
              </w:rPr>
            </w:pPr>
            <w:r>
              <w:rPr>
                <w:rFonts w:asciiTheme="minorHAnsi" w:hAnsiTheme="minorHAnsi" w:cstheme="minorHAnsi"/>
                <w:sz w:val="22"/>
                <w:szCs w:val="22"/>
              </w:rPr>
              <w:t xml:space="preserve">Suggest to students to start with a </w:t>
            </w:r>
            <w:r w:rsidRPr="00043245">
              <w:rPr>
                <w:rFonts w:asciiTheme="minorHAnsi" w:hAnsiTheme="minorHAnsi" w:cstheme="minorHAnsi"/>
                <w:sz w:val="22"/>
                <w:szCs w:val="22"/>
              </w:rPr>
              <w:t>{6, 8, 10}</w:t>
            </w:r>
            <w:r>
              <w:rPr>
                <w:rFonts w:asciiTheme="minorHAnsi" w:hAnsiTheme="minorHAnsi" w:cstheme="minorHAnsi"/>
                <w:sz w:val="22"/>
                <w:szCs w:val="22"/>
              </w:rPr>
              <w:t xml:space="preserve"> right-angled triangle to find the areas, then e</w:t>
            </w:r>
            <w:r w:rsidRPr="00043245">
              <w:rPr>
                <w:rFonts w:asciiTheme="minorHAnsi" w:hAnsiTheme="minorHAnsi" w:cstheme="minorHAnsi"/>
                <w:sz w:val="22"/>
                <w:szCs w:val="22"/>
              </w:rPr>
              <w:t>xperiment with several other right-angle</w:t>
            </w:r>
            <w:r>
              <w:rPr>
                <w:rFonts w:asciiTheme="minorHAnsi" w:hAnsiTheme="minorHAnsi" w:cstheme="minorHAnsi"/>
                <w:sz w:val="22"/>
                <w:szCs w:val="22"/>
              </w:rPr>
              <w:t>d</w:t>
            </w:r>
            <w:r w:rsidRPr="00043245">
              <w:rPr>
                <w:rFonts w:asciiTheme="minorHAnsi" w:hAnsiTheme="minorHAnsi" w:cstheme="minorHAnsi"/>
                <w:sz w:val="22"/>
                <w:szCs w:val="22"/>
              </w:rPr>
              <w:t xml:space="preserve"> triangles</w:t>
            </w:r>
            <w:r>
              <w:rPr>
                <w:rFonts w:asciiTheme="minorHAnsi" w:hAnsiTheme="minorHAnsi" w:cstheme="minorHAnsi"/>
                <w:sz w:val="22"/>
                <w:szCs w:val="22"/>
              </w:rPr>
              <w:t xml:space="preserve"> to calculate other diagonal lengths using Pythagoras’ theorem, for example, 12 cm and 16 cm side lengths. Provide the area of a circle if needed. A</w:t>
            </w:r>
            <w:r w:rsidRPr="00043245">
              <w:rPr>
                <w:rFonts w:asciiTheme="minorHAnsi" w:hAnsiTheme="minorHAnsi" w:cstheme="minorHAnsi"/>
                <w:sz w:val="22"/>
                <w:szCs w:val="22"/>
              </w:rPr>
              <w:t xml:space="preserve">rea of a circle: </w:t>
            </w:r>
            <m:oMath>
              <m:r>
                <w:rPr>
                  <w:rFonts w:ascii="Cambria Math" w:hAnsi="Cambria Math" w:cstheme="minorHAnsi"/>
                  <w:sz w:val="22"/>
                  <w:szCs w:val="22"/>
                </w:rPr>
                <m:t>area= π ×</m:t>
              </m:r>
              <m:sSup>
                <m:sSupPr>
                  <m:ctrlPr>
                    <w:rPr>
                      <w:rFonts w:ascii="Cambria Math" w:hAnsi="Cambria Math" w:cstheme="minorHAnsi"/>
                      <w:i/>
                      <w:sz w:val="22"/>
                      <w:szCs w:val="22"/>
                    </w:rPr>
                  </m:ctrlPr>
                </m:sSupPr>
                <m:e>
                  <m:r>
                    <w:rPr>
                      <w:rFonts w:ascii="Cambria Math" w:hAnsi="Cambria Math" w:cstheme="minorHAnsi"/>
                      <w:sz w:val="22"/>
                      <w:szCs w:val="22"/>
                    </w:rPr>
                    <m:t>radius</m:t>
                  </m:r>
                </m:e>
                <m:sup>
                  <m:r>
                    <w:rPr>
                      <w:rFonts w:ascii="Cambria Math" w:hAnsi="Cambria Math" w:cstheme="minorHAnsi"/>
                      <w:sz w:val="22"/>
                      <w:szCs w:val="22"/>
                    </w:rPr>
                    <m:t>2</m:t>
                  </m:r>
                </m:sup>
              </m:sSup>
            </m:oMath>
            <w:r w:rsidRPr="00043245">
              <w:rPr>
                <w:rFonts w:asciiTheme="minorHAnsi" w:hAnsiTheme="minorHAnsi" w:cstheme="minorHAnsi"/>
                <w:sz w:val="22"/>
                <w:szCs w:val="22"/>
              </w:rPr>
              <w:t xml:space="preserve"> and </w:t>
            </w:r>
            <m:oMath>
              <m:r>
                <w:rPr>
                  <w:rFonts w:ascii="Cambria Math" w:hAnsi="Cambria Math" w:cstheme="minorHAnsi"/>
                  <w:sz w:val="22"/>
                  <w:szCs w:val="22"/>
                </w:rPr>
                <m:t>area=</m:t>
              </m:r>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4</m:t>
                  </m:r>
                </m:den>
              </m:f>
              <m:r>
                <w:rPr>
                  <w:rFonts w:ascii="Cambria Math" w:hAnsi="Cambria Math" w:cstheme="minorHAnsi"/>
                  <w:sz w:val="22"/>
                  <w:szCs w:val="22"/>
                </w:rPr>
                <m:t>× π ×</m:t>
              </m:r>
              <m:sSup>
                <m:sSupPr>
                  <m:ctrlPr>
                    <w:rPr>
                      <w:rFonts w:ascii="Cambria Math" w:hAnsi="Cambria Math" w:cstheme="minorHAnsi"/>
                      <w:i/>
                      <w:sz w:val="22"/>
                      <w:szCs w:val="22"/>
                    </w:rPr>
                  </m:ctrlPr>
                </m:sSupPr>
                <m:e>
                  <m:r>
                    <w:rPr>
                      <w:rFonts w:ascii="Cambria Math" w:hAnsi="Cambria Math" w:cstheme="minorHAnsi"/>
                      <w:sz w:val="22"/>
                      <w:szCs w:val="22"/>
                    </w:rPr>
                    <m:t>diameter</m:t>
                  </m:r>
                </m:e>
                <m:sup>
                  <m:r>
                    <w:rPr>
                      <w:rFonts w:ascii="Cambria Math" w:hAnsi="Cambria Math" w:cstheme="minorHAnsi"/>
                      <w:sz w:val="22"/>
                      <w:szCs w:val="22"/>
                    </w:rPr>
                    <m:t>2</m:t>
                  </m:r>
                </m:sup>
              </m:sSup>
            </m:oMath>
            <w:r w:rsidRPr="00043245">
              <w:rPr>
                <w:rFonts w:asciiTheme="minorHAnsi" w:hAnsiTheme="minorHAnsi" w:cstheme="minorHAnsi"/>
                <w:sz w:val="22"/>
                <w:szCs w:val="22"/>
              </w:rPr>
              <w:t>.  For a semi-circle, in</w:t>
            </w:r>
            <w:r>
              <w:rPr>
                <w:rFonts w:asciiTheme="minorHAnsi" w:hAnsiTheme="minorHAnsi" w:cstheme="minorHAnsi"/>
                <w:sz w:val="22"/>
                <w:szCs w:val="22"/>
              </w:rPr>
              <w:t xml:space="preserve"> </w:t>
            </w:r>
            <w:r w:rsidRPr="00043245">
              <w:rPr>
                <w:rFonts w:asciiTheme="minorHAnsi" w:hAnsiTheme="minorHAnsi" w:cstheme="minorHAnsi"/>
                <w:sz w:val="22"/>
                <w:szCs w:val="22"/>
              </w:rPr>
              <w:t>terms of its diameter, the area is</w:t>
            </w:r>
            <w:r w:rsidR="00AF7942">
              <w:rPr>
                <w:rFonts w:asciiTheme="minorHAnsi" w:hAnsiTheme="minorHAnsi" w:cstheme="minorHAnsi"/>
                <w:sz w:val="22"/>
                <w:szCs w:val="22"/>
              </w:rPr>
              <w:t xml:space="preserve"> </w:t>
            </w:r>
            <w:r w:rsidRPr="00043245">
              <w:rPr>
                <w:rFonts w:asciiTheme="minorHAnsi" w:hAnsiTheme="minorHAnsi" w:cstheme="minorHAnsi"/>
                <w:sz w:val="22"/>
                <w:szCs w:val="22"/>
              </w:rPr>
              <w:t xml:space="preserve"> </w:t>
            </w:r>
            <m:oMath>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8</m:t>
                  </m:r>
                </m:den>
              </m:f>
              <m:r>
                <w:rPr>
                  <w:rFonts w:ascii="Cambria Math" w:hAnsi="Cambria Math" w:cstheme="minorHAnsi"/>
                  <w:sz w:val="22"/>
                  <w:szCs w:val="22"/>
                </w:rPr>
                <m:t>× π ×</m:t>
              </m:r>
              <m:sSup>
                <m:sSupPr>
                  <m:ctrlPr>
                    <w:rPr>
                      <w:rFonts w:ascii="Cambria Math" w:hAnsi="Cambria Math" w:cstheme="minorHAnsi"/>
                      <w:i/>
                      <w:sz w:val="22"/>
                      <w:szCs w:val="22"/>
                    </w:rPr>
                  </m:ctrlPr>
                </m:sSupPr>
                <m:e>
                  <m:r>
                    <w:rPr>
                      <w:rFonts w:ascii="Cambria Math" w:hAnsi="Cambria Math" w:cstheme="minorHAnsi"/>
                      <w:sz w:val="22"/>
                      <w:szCs w:val="22"/>
                    </w:rPr>
                    <m:t>diameter</m:t>
                  </m:r>
                </m:e>
                <m:sup>
                  <m:r>
                    <w:rPr>
                      <w:rFonts w:ascii="Cambria Math" w:hAnsi="Cambria Math" w:cstheme="minorHAnsi"/>
                      <w:sz w:val="22"/>
                      <w:szCs w:val="22"/>
                    </w:rPr>
                    <m:t>2</m:t>
                  </m:r>
                </m:sup>
              </m:sSup>
            </m:oMath>
            <w:r w:rsidRPr="00043245">
              <w:rPr>
                <w:rFonts w:asciiTheme="minorHAnsi" w:hAnsiTheme="minorHAnsi" w:cstheme="minorHAnsi"/>
                <w:sz w:val="22"/>
                <w:szCs w:val="22"/>
              </w:rPr>
              <w:t xml:space="preserve">. </w:t>
            </w:r>
          </w:p>
          <w:p w14:paraId="353915B7" w14:textId="77777777" w:rsidR="009A04DA" w:rsidRDefault="009A04DA" w:rsidP="009A04DA">
            <w:pPr>
              <w:pStyle w:val="MathsTableBullets"/>
              <w:numPr>
                <w:ilvl w:val="0"/>
                <w:numId w:val="37"/>
              </w:numPr>
              <w:ind w:left="466"/>
              <w:jc w:val="both"/>
              <w:rPr>
                <w:rFonts w:asciiTheme="minorHAnsi" w:hAnsiTheme="minorHAnsi" w:cstheme="minorHAnsi"/>
                <w:sz w:val="22"/>
                <w:szCs w:val="22"/>
              </w:rPr>
            </w:pPr>
            <w:r w:rsidRPr="009A04DA">
              <w:rPr>
                <w:rFonts w:asciiTheme="minorHAnsi" w:hAnsiTheme="minorHAnsi" w:cstheme="minorHAnsi"/>
                <w:sz w:val="22"/>
                <w:szCs w:val="22"/>
              </w:rPr>
              <w:t>The aim is for students to find that the general result is true since the three sides of the right-angled triangle {</w:t>
            </w:r>
            <w:r w:rsidRPr="009A04DA">
              <w:rPr>
                <w:rFonts w:asciiTheme="minorHAnsi" w:hAnsiTheme="minorHAnsi" w:cstheme="minorHAnsi"/>
                <w:i/>
                <w:iCs/>
                <w:sz w:val="22"/>
                <w:szCs w:val="22"/>
              </w:rPr>
              <w:t>a</w:t>
            </w:r>
            <w:r w:rsidRPr="009A04DA">
              <w:rPr>
                <w:rFonts w:asciiTheme="minorHAnsi" w:hAnsiTheme="minorHAnsi" w:cstheme="minorHAnsi"/>
                <w:sz w:val="22"/>
                <w:szCs w:val="22"/>
              </w:rPr>
              <w:t xml:space="preserve">, </w:t>
            </w:r>
            <w:r w:rsidRPr="009A04DA">
              <w:rPr>
                <w:rFonts w:asciiTheme="minorHAnsi" w:hAnsiTheme="minorHAnsi" w:cstheme="minorHAnsi"/>
                <w:i/>
                <w:iCs/>
                <w:sz w:val="22"/>
                <w:szCs w:val="22"/>
              </w:rPr>
              <w:t>b</w:t>
            </w:r>
            <w:r w:rsidRPr="009A04DA">
              <w:rPr>
                <w:rFonts w:asciiTheme="minorHAnsi" w:hAnsiTheme="minorHAnsi" w:cstheme="minorHAnsi"/>
                <w:sz w:val="22"/>
                <w:szCs w:val="22"/>
              </w:rPr>
              <w:t xml:space="preserve">, </w:t>
            </w:r>
            <w:r w:rsidRPr="009A04DA">
              <w:rPr>
                <w:rFonts w:asciiTheme="minorHAnsi" w:hAnsiTheme="minorHAnsi" w:cstheme="minorHAnsi"/>
                <w:i/>
                <w:iCs/>
                <w:sz w:val="22"/>
                <w:szCs w:val="22"/>
              </w:rPr>
              <w:t>c</w:t>
            </w:r>
            <w:r w:rsidRPr="009A04DA">
              <w:rPr>
                <w:rFonts w:asciiTheme="minorHAnsi" w:hAnsiTheme="minorHAnsi" w:cstheme="minorHAnsi"/>
                <w:sz w:val="22"/>
                <w:szCs w:val="22"/>
              </w:rPr>
              <w:t xml:space="preserve">} are the diameters of the semi-circles, and for these semi-circles the theorem is equivalent to multiplying each term in the equation </w:t>
            </w:r>
            <m:oMath>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c</m:t>
                  </m:r>
                </m:e>
                <m:sup>
                  <m:r>
                    <w:rPr>
                      <w:rFonts w:ascii="Cambria Math" w:hAnsi="Cambria Math" w:cstheme="minorHAnsi"/>
                      <w:sz w:val="22"/>
                      <w:szCs w:val="22"/>
                    </w:rPr>
                    <m:t>2</m:t>
                  </m:r>
                </m:sup>
              </m:sSup>
            </m:oMath>
            <w:r w:rsidRPr="009A04DA">
              <w:rPr>
                <w:rFonts w:asciiTheme="minorHAnsi" w:hAnsiTheme="minorHAnsi" w:cstheme="minorHAnsi"/>
                <w:sz w:val="22"/>
                <w:szCs w:val="22"/>
              </w:rPr>
              <w:t xml:space="preserve"> by a factor of  </w:t>
            </w:r>
            <m:oMath>
              <m:f>
                <m:fPr>
                  <m:ctrlPr>
                    <w:rPr>
                      <w:rFonts w:ascii="Cambria Math" w:hAnsi="Cambria Math" w:cstheme="minorHAnsi"/>
                      <w:i/>
                      <w:sz w:val="22"/>
                      <w:szCs w:val="22"/>
                    </w:rPr>
                  </m:ctrlPr>
                </m:fPr>
                <m:num>
                  <m:r>
                    <w:rPr>
                      <w:rFonts w:ascii="Cambria Math" w:hAnsi="Cambria Math" w:cstheme="minorHAnsi"/>
                      <w:sz w:val="22"/>
                      <w:szCs w:val="22"/>
                    </w:rPr>
                    <m:t>π</m:t>
                  </m:r>
                </m:num>
                <m:den>
                  <m:r>
                    <w:rPr>
                      <w:rFonts w:ascii="Cambria Math" w:hAnsi="Cambria Math" w:cstheme="minorHAnsi"/>
                      <w:sz w:val="22"/>
                      <w:szCs w:val="22"/>
                    </w:rPr>
                    <m:t>8</m:t>
                  </m:r>
                </m:den>
              </m:f>
            </m:oMath>
            <w:r w:rsidRPr="009A04DA">
              <w:rPr>
                <w:rFonts w:asciiTheme="minorHAnsi" w:hAnsiTheme="minorHAnsi" w:cstheme="minorHAnsi"/>
                <w:sz w:val="22"/>
                <w:szCs w:val="22"/>
              </w:rPr>
              <w:t xml:space="preserve">. </w:t>
            </w:r>
          </w:p>
          <w:p w14:paraId="71C68258" w14:textId="2E84BC50" w:rsidR="009A04DA" w:rsidRPr="009A04DA" w:rsidRDefault="009A04DA" w:rsidP="009A04DA">
            <w:pPr>
              <w:pStyle w:val="MathsTableBullets"/>
              <w:numPr>
                <w:ilvl w:val="0"/>
                <w:numId w:val="37"/>
              </w:numPr>
              <w:ind w:left="466"/>
              <w:jc w:val="both"/>
              <w:rPr>
                <w:rFonts w:asciiTheme="minorHAnsi" w:hAnsiTheme="minorHAnsi" w:cstheme="minorHAnsi"/>
                <w:sz w:val="22"/>
                <w:szCs w:val="22"/>
              </w:rPr>
            </w:pPr>
            <w:r w:rsidRPr="009A04DA">
              <w:rPr>
                <w:rFonts w:asciiTheme="minorHAnsi" w:hAnsiTheme="minorHAnsi" w:cstheme="minorHAnsi"/>
                <w:sz w:val="22"/>
                <w:szCs w:val="22"/>
              </w:rPr>
              <w:lastRenderedPageBreak/>
              <w:t xml:space="preserve">For students who investigate both shapes the takeaway learning is that if all terms on both sides of an equation are multiplied by the same positive factor, the resultant equation is equivalent. </w:t>
            </w:r>
          </w:p>
          <w:p w14:paraId="5EBDD868" w14:textId="77777777" w:rsidR="009A04DA" w:rsidRDefault="009A04DA" w:rsidP="009A04D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Further notes for all investigations </w:t>
            </w:r>
          </w:p>
          <w:p w14:paraId="6B5E50D9" w14:textId="58C46779" w:rsidR="00364C80" w:rsidRDefault="00364C80" w:rsidP="009A04DA">
            <w:pPr>
              <w:pStyle w:val="MathsTableBullets"/>
              <w:numPr>
                <w:ilvl w:val="0"/>
                <w:numId w:val="45"/>
              </w:numPr>
              <w:ind w:left="434"/>
              <w:rPr>
                <w:rFonts w:asciiTheme="minorHAnsi" w:hAnsiTheme="minorHAnsi" w:cstheme="minorHAnsi"/>
                <w:sz w:val="22"/>
                <w:szCs w:val="22"/>
              </w:rPr>
            </w:pPr>
            <w:r>
              <w:rPr>
                <w:rFonts w:asciiTheme="minorHAnsi" w:hAnsiTheme="minorHAnsi" w:cstheme="minorHAnsi"/>
                <w:sz w:val="22"/>
                <w:szCs w:val="22"/>
              </w:rPr>
              <w:t xml:space="preserve">A useful resource for students to visually see the effect of changing side lengths and hypotenuse is the </w:t>
            </w:r>
            <w:hyperlink r:id="rId26" w:anchor="material/fhnrZGwX" w:history="1">
              <w:r w:rsidRPr="00364C80">
                <w:rPr>
                  <w:rStyle w:val="Hyperlink"/>
                  <w:rFonts w:asciiTheme="minorHAnsi" w:hAnsiTheme="minorHAnsi" w:cstheme="minorHAnsi"/>
                  <w:sz w:val="22"/>
                  <w:szCs w:val="22"/>
                </w:rPr>
                <w:t>Basic Pythagoras</w:t>
              </w:r>
            </w:hyperlink>
            <w:r>
              <w:rPr>
                <w:rFonts w:asciiTheme="minorHAnsi" w:hAnsiTheme="minorHAnsi" w:cstheme="minorHAnsi"/>
                <w:sz w:val="22"/>
                <w:szCs w:val="22"/>
              </w:rPr>
              <w:t xml:space="preserve"> interactive.</w:t>
            </w:r>
          </w:p>
          <w:p w14:paraId="3423FE1A" w14:textId="259BF6F8" w:rsidR="009A04DA" w:rsidRPr="00043245" w:rsidRDefault="009A04DA" w:rsidP="009A04DA">
            <w:pPr>
              <w:pStyle w:val="MathsTableBullets"/>
              <w:numPr>
                <w:ilvl w:val="0"/>
                <w:numId w:val="45"/>
              </w:numPr>
              <w:ind w:left="434"/>
              <w:rPr>
                <w:rFonts w:asciiTheme="minorHAnsi" w:hAnsiTheme="minorHAnsi" w:cstheme="minorHAnsi"/>
                <w:sz w:val="22"/>
                <w:szCs w:val="22"/>
              </w:rPr>
            </w:pPr>
            <w:r>
              <w:rPr>
                <w:rFonts w:asciiTheme="minorHAnsi" w:hAnsiTheme="minorHAnsi" w:cstheme="minorHAnsi"/>
                <w:sz w:val="22"/>
                <w:szCs w:val="22"/>
              </w:rPr>
              <w:t>T</w:t>
            </w:r>
            <w:r w:rsidRPr="00043245">
              <w:rPr>
                <w:rFonts w:asciiTheme="minorHAnsi" w:hAnsiTheme="minorHAnsi" w:cstheme="minorHAnsi"/>
                <w:sz w:val="22"/>
                <w:szCs w:val="22"/>
              </w:rPr>
              <w:t>o-scale diagrams are not required for the calculations, they may be useful to support some students. The use of 1 cm grid paper or equivalent digital application will be helpful to support construction of scale diagrams.</w:t>
            </w:r>
          </w:p>
          <w:p w14:paraId="571B6A01" w14:textId="6AF38DE7" w:rsidR="009A04DA" w:rsidRPr="009A04DA" w:rsidRDefault="009A04DA" w:rsidP="009A04DA">
            <w:pPr>
              <w:pStyle w:val="ListParagraph"/>
              <w:numPr>
                <w:ilvl w:val="0"/>
                <w:numId w:val="45"/>
              </w:numPr>
              <w:spacing w:before="0" w:after="0" w:line="288" w:lineRule="auto"/>
              <w:ind w:left="434"/>
              <w:rPr>
                <w:lang w:val="en-US"/>
              </w:rPr>
            </w:pPr>
            <w:r>
              <w:rPr>
                <w:rFonts w:asciiTheme="minorHAnsi" w:hAnsiTheme="minorHAnsi" w:cstheme="minorHAnsi"/>
              </w:rPr>
              <w:t>Remind students that when they communicate their findings back to the teacher and class, that they are required to explain (briefly) the process they used to investigate their corresponding problems as well as what their finding revealed.</w:t>
            </w:r>
          </w:p>
        </w:tc>
      </w:tr>
      <w:tr w:rsidR="00BE3C27" w14:paraId="182D58B3" w14:textId="77777777" w:rsidTr="009A04DA">
        <w:tc>
          <w:tcPr>
            <w:tcW w:w="2376" w:type="dxa"/>
          </w:tcPr>
          <w:p w14:paraId="349B6271" w14:textId="77777777" w:rsidR="00BE3C27" w:rsidRPr="00043245" w:rsidRDefault="00BE3C27" w:rsidP="00BE3C27">
            <w:pPr>
              <w:pStyle w:val="MathsTableHeading1"/>
              <w:spacing w:before="0" w:after="0" w:line="288" w:lineRule="auto"/>
              <w:rPr>
                <w:rFonts w:asciiTheme="minorHAnsi" w:hAnsiTheme="minorHAnsi" w:cstheme="minorHAnsi"/>
                <w:sz w:val="22"/>
                <w:szCs w:val="22"/>
              </w:rPr>
            </w:pPr>
            <w:r w:rsidRPr="00043245">
              <w:rPr>
                <w:rFonts w:asciiTheme="minorHAnsi" w:hAnsiTheme="minorHAnsi" w:cstheme="minorHAnsi"/>
                <w:sz w:val="22"/>
                <w:szCs w:val="22"/>
              </w:rPr>
              <w:lastRenderedPageBreak/>
              <w:t>Summary and reflection</w:t>
            </w:r>
          </w:p>
          <w:p w14:paraId="12CDA130" w14:textId="481C4E49" w:rsidR="00BE3C27" w:rsidRPr="00BE3C27" w:rsidRDefault="00BE3C27" w:rsidP="00BE3C27">
            <w:pPr>
              <w:pStyle w:val="MathsTableHeading1"/>
              <w:spacing w:before="0" w:after="0" w:line="288" w:lineRule="auto"/>
              <w:rPr>
                <w:rFonts w:asciiTheme="minorHAnsi" w:hAnsiTheme="minorHAnsi" w:cstheme="minorHAnsi"/>
                <w:b w:val="0"/>
                <w:bCs w:val="0"/>
                <w:color w:val="auto"/>
                <w:sz w:val="22"/>
                <w:szCs w:val="22"/>
              </w:rPr>
            </w:pPr>
            <w:r w:rsidRPr="00BE3C27">
              <w:rPr>
                <w:rFonts w:asciiTheme="minorHAnsi" w:hAnsiTheme="minorHAnsi" w:cstheme="minorHAnsi"/>
                <w:b w:val="0"/>
                <w:bCs w:val="0"/>
                <w:color w:val="auto"/>
                <w:sz w:val="22"/>
                <w:szCs w:val="22"/>
              </w:rPr>
              <w:t>15 mins</w:t>
            </w:r>
          </w:p>
        </w:tc>
        <w:tc>
          <w:tcPr>
            <w:tcW w:w="11766" w:type="dxa"/>
          </w:tcPr>
          <w:p w14:paraId="4F1A4EF6" w14:textId="77777777" w:rsidR="00BE3C27" w:rsidRPr="00043245" w:rsidRDefault="00BE3C27" w:rsidP="00BE3C27">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I</w:t>
            </w:r>
            <w:r w:rsidRPr="00043245">
              <w:rPr>
                <w:rFonts w:asciiTheme="minorHAnsi" w:hAnsiTheme="minorHAnsi" w:cstheme="minorHAnsi"/>
                <w:sz w:val="22"/>
                <w:szCs w:val="22"/>
              </w:rPr>
              <w:t>nvite group</w:t>
            </w:r>
            <w:r>
              <w:rPr>
                <w:rFonts w:asciiTheme="minorHAnsi" w:hAnsiTheme="minorHAnsi" w:cstheme="minorHAnsi"/>
                <w:sz w:val="22"/>
                <w:szCs w:val="22"/>
              </w:rPr>
              <w:t>s</w:t>
            </w:r>
            <w:r w:rsidRPr="00043245">
              <w:rPr>
                <w:rFonts w:asciiTheme="minorHAnsi" w:hAnsiTheme="minorHAnsi" w:cstheme="minorHAnsi"/>
                <w:sz w:val="22"/>
                <w:szCs w:val="22"/>
              </w:rPr>
              <w:t xml:space="preserve"> to present a short 3-minute summary of their investigation, one for each context, followed by a couple of minutes discussion. This will need to have been coordinated with the groups as part of the lesson.</w:t>
            </w:r>
          </w:p>
          <w:p w14:paraId="75AD65F5" w14:textId="3F54045D" w:rsidR="00BE3C27" w:rsidRPr="00043245" w:rsidRDefault="00BE3C27" w:rsidP="00BE3C27">
            <w:pPr>
              <w:pStyle w:val="MathsTableBullets"/>
              <w:numPr>
                <w:ilvl w:val="0"/>
                <w:numId w:val="0"/>
              </w:numPr>
              <w:rPr>
                <w:rFonts w:asciiTheme="minorHAnsi" w:hAnsiTheme="minorHAnsi" w:cstheme="minorHAnsi"/>
                <w:b/>
                <w:bCs/>
                <w:sz w:val="22"/>
                <w:szCs w:val="22"/>
              </w:rPr>
            </w:pPr>
            <w:r w:rsidRPr="00043245">
              <w:rPr>
                <w:rFonts w:asciiTheme="minorHAnsi" w:hAnsiTheme="minorHAnsi" w:cstheme="minorHAnsi"/>
                <w:sz w:val="22"/>
                <w:szCs w:val="22"/>
              </w:rPr>
              <w:t xml:space="preserve">Alternatively, the teacher could </w:t>
            </w:r>
            <w:proofErr w:type="spellStart"/>
            <w:r w:rsidRPr="00043245">
              <w:rPr>
                <w:rFonts w:asciiTheme="minorHAnsi" w:hAnsiTheme="minorHAnsi" w:cstheme="minorHAnsi"/>
                <w:sz w:val="22"/>
                <w:szCs w:val="22"/>
              </w:rPr>
              <w:t>summarise</w:t>
            </w:r>
            <w:proofErr w:type="spellEnd"/>
            <w:r w:rsidRPr="00043245">
              <w:rPr>
                <w:rFonts w:asciiTheme="minorHAnsi" w:hAnsiTheme="minorHAnsi" w:cstheme="minorHAnsi"/>
                <w:sz w:val="22"/>
                <w:szCs w:val="22"/>
              </w:rPr>
              <w:t xml:space="preserve"> findings based on observation of the student’s investigation.</w:t>
            </w:r>
          </w:p>
        </w:tc>
      </w:tr>
      <w:tr w:rsidR="00BE3C27" w14:paraId="56452062" w14:textId="77777777" w:rsidTr="009A04DA">
        <w:tc>
          <w:tcPr>
            <w:tcW w:w="2376" w:type="dxa"/>
          </w:tcPr>
          <w:p w14:paraId="7D73D2A9" w14:textId="45DD2CFB" w:rsidR="00BE3C27" w:rsidRPr="00043245" w:rsidRDefault="00E91C9D" w:rsidP="009A04DA">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t>Assessment</w:t>
            </w:r>
          </w:p>
        </w:tc>
        <w:tc>
          <w:tcPr>
            <w:tcW w:w="11766" w:type="dxa"/>
          </w:tcPr>
          <w:p w14:paraId="256A225D" w14:textId="77777777" w:rsidR="00BE3C27" w:rsidRDefault="00BE3C27" w:rsidP="00BE3C27">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The following assessment opportunities are suggested below. </w:t>
            </w:r>
          </w:p>
          <w:p w14:paraId="73B51A1B" w14:textId="0326BEAE" w:rsidR="00BE3C27" w:rsidRPr="00043245" w:rsidRDefault="00BE3C27" w:rsidP="00BE3C27">
            <w:pPr>
              <w:pStyle w:val="MathsTableBullets"/>
              <w:numPr>
                <w:ilvl w:val="0"/>
                <w:numId w:val="46"/>
              </w:numPr>
              <w:ind w:left="434"/>
              <w:rPr>
                <w:rFonts w:asciiTheme="minorHAnsi" w:hAnsiTheme="minorHAnsi" w:cstheme="minorHAnsi"/>
                <w:b/>
                <w:bCs/>
                <w:sz w:val="22"/>
                <w:szCs w:val="22"/>
              </w:rPr>
            </w:pPr>
            <w:r>
              <w:rPr>
                <w:rFonts w:asciiTheme="minorHAnsi" w:hAnsiTheme="minorHAnsi" w:cstheme="minorHAnsi"/>
                <w:sz w:val="22"/>
                <w:szCs w:val="22"/>
              </w:rPr>
              <w:t xml:space="preserve">Display the </w:t>
            </w:r>
            <w:r w:rsidRPr="00043245">
              <w:rPr>
                <w:rFonts w:asciiTheme="minorHAnsi" w:hAnsiTheme="minorHAnsi" w:cstheme="minorHAnsi"/>
                <w:sz w:val="22"/>
                <w:szCs w:val="22"/>
              </w:rPr>
              <w:t xml:space="preserve">Exit </w:t>
            </w:r>
            <w:r w:rsidR="006E123E">
              <w:rPr>
                <w:rFonts w:asciiTheme="minorHAnsi" w:hAnsiTheme="minorHAnsi" w:cstheme="minorHAnsi"/>
                <w:sz w:val="22"/>
                <w:szCs w:val="22"/>
              </w:rPr>
              <w:t>t</w:t>
            </w:r>
            <w:r w:rsidRPr="00DA67F7">
              <w:rPr>
                <w:rFonts w:asciiTheme="minorHAnsi" w:hAnsiTheme="minorHAnsi" w:cstheme="minorHAnsi"/>
                <w:sz w:val="22"/>
                <w:szCs w:val="22"/>
              </w:rPr>
              <w:t>icket (</w:t>
            </w:r>
            <w:r w:rsidR="006E123E">
              <w:rPr>
                <w:rFonts w:asciiTheme="minorHAnsi" w:hAnsiTheme="minorHAnsi" w:cstheme="minorHAnsi"/>
                <w:sz w:val="22"/>
                <w:szCs w:val="22"/>
              </w:rPr>
              <w:t>s</w:t>
            </w:r>
            <w:r w:rsidRPr="00DA67F7">
              <w:rPr>
                <w:rFonts w:asciiTheme="minorHAnsi" w:hAnsiTheme="minorHAnsi" w:cstheme="minorHAnsi"/>
                <w:sz w:val="22"/>
                <w:szCs w:val="22"/>
              </w:rPr>
              <w:t>lide 14)</w:t>
            </w:r>
            <w:r>
              <w:rPr>
                <w:rFonts w:asciiTheme="minorHAnsi" w:hAnsiTheme="minorHAnsi" w:cstheme="minorHAnsi"/>
                <w:sz w:val="22"/>
                <w:szCs w:val="22"/>
              </w:rPr>
              <w:t xml:space="preserve"> and</w:t>
            </w:r>
            <w:r w:rsidRPr="00DA67F7">
              <w:rPr>
                <w:rFonts w:asciiTheme="minorHAnsi" w:hAnsiTheme="minorHAnsi" w:cstheme="minorHAnsi"/>
                <w:sz w:val="22"/>
                <w:szCs w:val="22"/>
              </w:rPr>
              <w:t xml:space="preserve"> </w:t>
            </w:r>
            <w:r>
              <w:rPr>
                <w:rFonts w:asciiTheme="minorHAnsi" w:hAnsiTheme="minorHAnsi" w:cstheme="minorHAnsi"/>
                <w:sz w:val="22"/>
                <w:szCs w:val="22"/>
              </w:rPr>
              <w:t>s</w:t>
            </w:r>
            <w:r w:rsidRPr="00DA67F7">
              <w:rPr>
                <w:rFonts w:asciiTheme="minorHAnsi" w:hAnsiTheme="minorHAnsi" w:cstheme="minorHAnsi"/>
                <w:sz w:val="22"/>
                <w:szCs w:val="22"/>
              </w:rPr>
              <w:t>olutions (</w:t>
            </w:r>
            <w:r w:rsidR="006E123E">
              <w:rPr>
                <w:rFonts w:asciiTheme="minorHAnsi" w:hAnsiTheme="minorHAnsi" w:cstheme="minorHAnsi"/>
                <w:sz w:val="22"/>
                <w:szCs w:val="22"/>
              </w:rPr>
              <w:t>s</w:t>
            </w:r>
            <w:r w:rsidRPr="00DA67F7">
              <w:rPr>
                <w:rFonts w:asciiTheme="minorHAnsi" w:hAnsiTheme="minorHAnsi" w:cstheme="minorHAnsi"/>
                <w:sz w:val="22"/>
                <w:szCs w:val="22"/>
              </w:rPr>
              <w:t>lide 15)</w:t>
            </w:r>
            <w:r w:rsidR="006E123E">
              <w:rPr>
                <w:rFonts w:asciiTheme="minorHAnsi" w:hAnsiTheme="minorHAnsi" w:cstheme="minorHAnsi"/>
                <w:sz w:val="22"/>
                <w:szCs w:val="22"/>
              </w:rPr>
              <w:t xml:space="preserve"> from the teacher’s slides.</w:t>
            </w:r>
          </w:p>
          <w:p w14:paraId="05B7733A" w14:textId="3A76E594" w:rsidR="00BE3C27" w:rsidRDefault="00BE3C27" w:rsidP="00BE3C27">
            <w:pPr>
              <w:pStyle w:val="MathsTableBullets"/>
              <w:numPr>
                <w:ilvl w:val="0"/>
                <w:numId w:val="46"/>
              </w:numPr>
              <w:ind w:left="434"/>
              <w:rPr>
                <w:rFonts w:asciiTheme="minorHAnsi" w:hAnsiTheme="minorHAnsi" w:cstheme="minorHAnsi"/>
                <w:sz w:val="22"/>
                <w:szCs w:val="22"/>
              </w:rPr>
            </w:pPr>
            <w:r w:rsidRPr="00043245">
              <w:rPr>
                <w:rFonts w:asciiTheme="minorHAnsi" w:hAnsiTheme="minorHAnsi" w:cstheme="minorHAnsi"/>
                <w:sz w:val="22"/>
                <w:szCs w:val="22"/>
              </w:rPr>
              <w:t xml:space="preserve">Note: The key aspect of the exit ticket is the ability to read the information and construct a suitable right-angled triangle diagram. Students can either solve the problem using written working and a scientific calculator, or by using an online </w:t>
            </w:r>
            <w:hyperlink r:id="rId27" w:history="1">
              <w:r w:rsidRPr="00364C80">
                <w:rPr>
                  <w:rStyle w:val="Hyperlink"/>
                  <w:rFonts w:asciiTheme="minorHAnsi" w:hAnsiTheme="minorHAnsi" w:cstheme="minorHAnsi"/>
                  <w:sz w:val="22"/>
                  <w:szCs w:val="22"/>
                </w:rPr>
                <w:t>Pythagoras calculator</w:t>
              </w:r>
            </w:hyperlink>
            <w:r w:rsidRPr="00043245">
              <w:rPr>
                <w:rFonts w:asciiTheme="minorHAnsi" w:hAnsiTheme="minorHAnsi" w:cstheme="minorHAnsi"/>
                <w:sz w:val="22"/>
                <w:szCs w:val="22"/>
              </w:rPr>
              <w:t>. In this context a suitable level of accuracy is one decimal place.</w:t>
            </w:r>
          </w:p>
          <w:p w14:paraId="5F658FA9" w14:textId="09E3603E" w:rsidR="00BE3C27" w:rsidRPr="00BE3C27" w:rsidRDefault="00BE3C27" w:rsidP="00BE3C27">
            <w:pPr>
              <w:pStyle w:val="MathsTableBullets"/>
              <w:numPr>
                <w:ilvl w:val="0"/>
                <w:numId w:val="46"/>
              </w:numPr>
              <w:ind w:left="434"/>
              <w:rPr>
                <w:rFonts w:asciiTheme="minorHAnsi" w:hAnsiTheme="minorHAnsi" w:cstheme="minorHAnsi"/>
                <w:sz w:val="22"/>
                <w:szCs w:val="22"/>
              </w:rPr>
            </w:pPr>
            <w:r>
              <w:rPr>
                <w:rFonts w:asciiTheme="minorHAnsi" w:hAnsiTheme="minorHAnsi" w:cstheme="minorHAnsi"/>
                <w:sz w:val="22"/>
                <w:szCs w:val="22"/>
              </w:rPr>
              <w:t>Assess each group on their presentation skills and their ability to logically explain the mathematical approach taken to investigate their respective investigation.</w:t>
            </w:r>
          </w:p>
        </w:tc>
      </w:tr>
    </w:tbl>
    <w:p w14:paraId="0ECF6386" w14:textId="77777777" w:rsidR="009A04DA" w:rsidRDefault="009A04DA" w:rsidP="005B327F">
      <w:pPr>
        <w:pStyle w:val="MathsHeading1"/>
      </w:pPr>
    </w:p>
    <w:p w14:paraId="032C9E67" w14:textId="77777777" w:rsidR="005B327F" w:rsidRDefault="005B327F" w:rsidP="00444C69"/>
    <w:p w14:paraId="385EBF1C" w14:textId="77777777" w:rsidR="005B327F" w:rsidRDefault="005B327F" w:rsidP="00444C69"/>
    <w:p w14:paraId="533C9203" w14:textId="31D751FA" w:rsidR="001001C4" w:rsidRDefault="001001C4" w:rsidP="001001C4">
      <w:pPr>
        <w:pStyle w:val="MathsHeading1"/>
      </w:pPr>
      <w:r>
        <w:t>Further information</w:t>
      </w:r>
    </w:p>
    <w:p w14:paraId="698ADDFA" w14:textId="6C744E1A" w:rsidR="001001C4" w:rsidRDefault="008D06D9" w:rsidP="001001C4">
      <w:r>
        <w:t xml:space="preserve">Provide any source materials for copyright </w:t>
      </w:r>
      <w:proofErr w:type="gramStart"/>
      <w:r>
        <w:t>purposes</w:t>
      </w:r>
      <w:proofErr w:type="gramEnd"/>
    </w:p>
    <w:p w14:paraId="24D7C30F" w14:textId="38D88CCB" w:rsidR="002E069F" w:rsidRDefault="008D06D9" w:rsidP="00012CC6">
      <w:r>
        <w:t xml:space="preserve">Any further supplementary material, tables or drawings/images can be placed under here or in a separate document. </w:t>
      </w:r>
    </w:p>
    <w:p w14:paraId="4ABF5929" w14:textId="77777777" w:rsidR="00C97DB0" w:rsidRDefault="00C97DB0" w:rsidP="00C97DB0">
      <w:pPr>
        <w:pStyle w:val="MathsTableBullets"/>
        <w:numPr>
          <w:ilvl w:val="0"/>
          <w:numId w:val="0"/>
        </w:numPr>
        <w:rPr>
          <w:b/>
          <w:bCs/>
        </w:rPr>
      </w:pPr>
      <w:r w:rsidRPr="17A00C35">
        <w:rPr>
          <w:b/>
          <w:bCs/>
        </w:rPr>
        <w:t>Investigation context information</w:t>
      </w:r>
    </w:p>
    <w:p w14:paraId="29CC4473" w14:textId="77777777" w:rsidR="00C97DB0" w:rsidRDefault="00C97DB0" w:rsidP="00C97DB0">
      <w:pPr>
        <w:pStyle w:val="MathsTableBullets"/>
      </w:pPr>
      <w:r w:rsidRPr="24C774E9">
        <w:rPr>
          <w:b/>
          <w:bCs/>
        </w:rPr>
        <w:lastRenderedPageBreak/>
        <w:t>A selection of routine application questions</w:t>
      </w:r>
      <w:r>
        <w:t xml:space="preserve"> </w:t>
      </w:r>
      <w:r>
        <w:br/>
      </w:r>
      <w:hyperlink r:id="rId28">
        <w:r w:rsidRPr="24C774E9">
          <w:rPr>
            <w:rStyle w:val="Hyperlink"/>
          </w:rPr>
          <w:t>ALGEBRA (nuffieldfoundation.org)</w:t>
        </w:r>
      </w:hyperlink>
      <w:r>
        <w:t xml:space="preserve"> - </w:t>
      </w:r>
      <w:bookmarkStart w:id="1" w:name="_Int_t6V3Obyg"/>
      <w:r>
        <w:t>this</w:t>
      </w:r>
      <w:bookmarkEnd w:id="1"/>
      <w:r>
        <w:t xml:space="preserve"> resource provides some straightforward modelling problems which could be used to scaffold student familiarity with related contexts. </w:t>
      </w:r>
    </w:p>
    <w:sectPr w:rsidR="00C97DB0" w:rsidSect="009A04DA">
      <w:headerReference w:type="default" r:id="rId29"/>
      <w:footerReference w:type="default" r:id="rId30"/>
      <w:headerReference w:type="first" r:id="rId31"/>
      <w:footerReference w:type="first" r:id="rId32"/>
      <w:pgSz w:w="16840" w:h="11900" w:orient="landscape"/>
      <w:pgMar w:top="1701" w:right="1701" w:bottom="1135" w:left="1134" w:header="709" w:footer="4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DEF90" w14:textId="77777777" w:rsidR="005C4541" w:rsidRDefault="005C4541" w:rsidP="00F0245B">
      <w:r>
        <w:separator/>
      </w:r>
    </w:p>
  </w:endnote>
  <w:endnote w:type="continuationSeparator" w:id="0">
    <w:p w14:paraId="1BB3A127" w14:textId="77777777" w:rsidR="005C4541" w:rsidRDefault="005C4541" w:rsidP="00F0245B">
      <w:r>
        <w:continuationSeparator/>
      </w:r>
    </w:p>
  </w:endnote>
  <w:endnote w:type="continuationNotice" w:id="1">
    <w:p w14:paraId="3307DE76" w14:textId="77777777" w:rsidR="005C4541" w:rsidRDefault="005C45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359A8BE7" w:rsidR="00E97D82" w:rsidRDefault="003F5C9E">
    <w:pPr>
      <w:pStyle w:val="Footer"/>
    </w:pPr>
    <w:r>
      <w:rPr>
        <w:noProof/>
      </w:rPr>
      <mc:AlternateContent>
        <mc:Choice Requires="wpg">
          <w:drawing>
            <wp:anchor distT="0" distB="0" distL="114300" distR="114300" simplePos="0" relativeHeight="251658242" behindDoc="0" locked="0" layoutInCell="1" allowOverlap="1" wp14:anchorId="2D5B87C1" wp14:editId="6AF1432E">
              <wp:simplePos x="0" y="0"/>
              <wp:positionH relativeFrom="column">
                <wp:posOffset>457200</wp:posOffset>
              </wp:positionH>
              <wp:positionV relativeFrom="paragraph">
                <wp:posOffset>186690</wp:posOffset>
              </wp:positionV>
              <wp:extent cx="6268720" cy="509270"/>
              <wp:effectExtent l="0" t="0" r="0" b="0"/>
              <wp:wrapNone/>
              <wp:docPr id="753123633"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509270"/>
                        <a:chOff x="0" y="0"/>
                        <a:chExt cx="62684" cy="5090"/>
                      </a:xfrm>
                    </wpg:grpSpPr>
                    <pic:pic xmlns:pic="http://schemas.openxmlformats.org/drawingml/2006/picture">
                      <pic:nvPicPr>
                        <pic:cNvPr id="176549686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288" y="772"/>
                          <a:ext cx="5600" cy="1994"/>
                        </a:xfrm>
                        <a:prstGeom prst="rect">
                          <a:avLst/>
                        </a:prstGeom>
                        <a:noFill/>
                        <a:extLst>
                          <a:ext uri="{909E8E84-426E-40DD-AFC4-6F175D3DCCD1}">
                            <a14:hiddenFill xmlns:a14="http://schemas.microsoft.com/office/drawing/2010/main">
                              <a:solidFill>
                                <a:srgbClr val="FFFFFF"/>
                              </a:solidFill>
                            </a14:hiddenFill>
                          </a:ext>
                        </a:extLst>
                      </pic:spPr>
                    </pic:pic>
                    <wps:wsp>
                      <wps:cNvPr id="4513997" name="Text Box 29"/>
                      <wps:cNvSpPr txBox="1">
                        <a:spLocks noChangeArrowheads="1"/>
                      </wps:cNvSpPr>
                      <wps:spPr bwMode="auto">
                        <a:xfrm>
                          <a:off x="0" y="515"/>
                          <a:ext cx="56529" cy="3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8BED9" w14:textId="489F7CE8" w:rsidR="00E97D82" w:rsidRPr="00C97DB0" w:rsidRDefault="009A04DA" w:rsidP="00E97D82">
                            <w:pPr>
                              <w:pStyle w:val="copyrightfooter"/>
                              <w:rPr>
                                <w:lang w:val="en-GB"/>
                              </w:rPr>
                            </w:pPr>
                            <w:r>
                              <w:rPr>
                                <w:lang w:val="en-GB"/>
                              </w:rPr>
                              <w:t xml:space="preserve"> mathshub.edu.au </w:t>
                            </w:r>
                            <w:r w:rsidR="00E97D82" w:rsidRPr="00C97DB0">
                              <w:rPr>
                                <w:lang w:val="en-GB"/>
                              </w:rPr>
                              <w:t>© 202</w:t>
                            </w:r>
                            <w:r>
                              <w:rPr>
                                <w:lang w:val="en-GB"/>
                              </w:rPr>
                              <w:t>3</w:t>
                            </w:r>
                            <w:r w:rsidR="00E97D82" w:rsidRPr="00C97DB0">
                              <w:rPr>
                                <w:lang w:val="en-GB"/>
                              </w:rPr>
                              <w:t xml:space="preserve"> Commonwealth of Australia, unless otherwise indicated. Creative Commons Attribution 4.0, unless otherwise indicated.</w:t>
                            </w:r>
                          </w:p>
                          <w:p w14:paraId="61BE34B7" w14:textId="77777777" w:rsidR="00E97D82" w:rsidRPr="00C97DB0" w:rsidRDefault="00E97D82" w:rsidP="00E97D82">
                            <w:pPr>
                              <w:pStyle w:val="copyrightfooter"/>
                              <w:rPr>
                                <w:lang w:val="en-GB"/>
                              </w:rPr>
                            </w:pPr>
                          </w:p>
                        </w:txbxContent>
                      </wps:txbx>
                      <wps:bodyPr rot="0" vert="horz" wrap="square" lIns="91440" tIns="45720" rIns="91440" bIns="45720" anchor="t" anchorCtr="0" upright="1">
                        <a:noAutofit/>
                      </wps:bodyPr>
                    </wps:wsp>
                    <wps:wsp>
                      <wps:cNvPr id="195489377" name="Text Box 30"/>
                      <wps:cNvSpPr txBox="1">
                        <a:spLocks noChangeArrowheads="1"/>
                      </wps:cNvSpPr>
                      <wps:spPr bwMode="auto">
                        <a:xfrm>
                          <a:off x="60144" y="0"/>
                          <a:ext cx="2540" cy="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FE55C" w14:textId="3352D1B9" w:rsidR="00E97D82" w:rsidRPr="00325A0F" w:rsidRDefault="00E97D82" w:rsidP="00E97D8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B87C1" id="Group 27" o:spid="_x0000_s1026" alt="&quot;&quot;" style="position:absolute;margin-left:36pt;margin-top:14.7pt;width:493.6pt;height:40.1pt;z-index:251658242" coordsize="62684,5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&#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HLDpe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&#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CNAAAAAFJnaHRsb25nAAABkw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" filled="f" stroked="f">
                <v:textbox>
                  <w:txbxContent>
                    <w:p w14:paraId="00F8BED9" w14:textId="489F7CE8" w:rsidR="00E97D82" w:rsidRPr="00C97DB0" w:rsidRDefault="009A04DA" w:rsidP="00E97D82">
                      <w:pPr>
                        <w:pStyle w:val="copyrightfooter"/>
                        <w:rPr>
                          <w:lang w:val="en-GB"/>
                        </w:rPr>
                      </w:pPr>
                      <w:r>
                        <w:rPr>
                          <w:lang w:val="en-GB"/>
                        </w:rPr>
                        <w:t xml:space="preserve"> mathshub.edu.au </w:t>
                      </w:r>
                      <w:r w:rsidR="00E97D82" w:rsidRPr="00C97DB0">
                        <w:rPr>
                          <w:lang w:val="en-GB"/>
                        </w:rPr>
                        <w:t>© 202</w:t>
                      </w:r>
                      <w:r>
                        <w:rPr>
                          <w:lang w:val="en-GB"/>
                        </w:rPr>
                        <w:t>3</w:t>
                      </w:r>
                      <w:r w:rsidR="00E97D82" w:rsidRPr="00C97DB0">
                        <w:rPr>
                          <w:lang w:val="en-GB"/>
                        </w:rPr>
                        <w:t xml:space="preserve"> Commonwealth of Australia, unless otherwise indicated. Creative Commons Attribution 4.0, unless otherwise indicated.</w:t>
                      </w:r>
                    </w:p>
                    <w:p w14:paraId="61BE34B7" w14:textId="77777777" w:rsidR="00E97D82" w:rsidRPr="00C97DB0"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" filled="f" stroked="f">
                <v:textbox>
                  <w:txbxContent>
                    <w:p w14:paraId="6CEFE55C" w14:textId="3352D1B9" w:rsidR="00E97D82" w:rsidRPr="00325A0F" w:rsidRDefault="00E97D82" w:rsidP="00E97D82"/>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3B4E0C90" w:rsidR="00E97D82" w:rsidRDefault="003F5C9E">
    <w:pPr>
      <w:pStyle w:val="Footer"/>
    </w:pPr>
    <w:r>
      <w:rPr>
        <w:noProof/>
      </w:rPr>
      <mc:AlternateContent>
        <mc:Choice Requires="wpg">
          <w:drawing>
            <wp:anchor distT="0" distB="0" distL="114300" distR="114300" simplePos="0" relativeHeight="251658241" behindDoc="0" locked="0" layoutInCell="1" allowOverlap="1" wp14:anchorId="07FC6906" wp14:editId="77461BD7">
              <wp:simplePos x="0" y="0"/>
              <wp:positionH relativeFrom="column">
                <wp:posOffset>457200</wp:posOffset>
              </wp:positionH>
              <wp:positionV relativeFrom="paragraph">
                <wp:posOffset>109220</wp:posOffset>
              </wp:positionV>
              <wp:extent cx="6268720" cy="509270"/>
              <wp:effectExtent l="0" t="4445" r="0" b="635"/>
              <wp:wrapNone/>
              <wp:docPr id="1408972904"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509270"/>
                        <a:chOff x="0" y="0"/>
                        <a:chExt cx="62684" cy="5090"/>
                      </a:xfrm>
                    </wpg:grpSpPr>
                    <pic:pic xmlns:pic="http://schemas.openxmlformats.org/drawingml/2006/picture">
                      <pic:nvPicPr>
                        <pic:cNvPr id="1542647730" name="Picture 14" descr="Creative Commons attrib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288" y="772"/>
                          <a:ext cx="5600" cy="1994"/>
                        </a:xfrm>
                        <a:prstGeom prst="rect">
                          <a:avLst/>
                        </a:prstGeom>
                        <a:noFill/>
                        <a:extLst>
                          <a:ext uri="{909E8E84-426E-40DD-AFC4-6F175D3DCCD1}">
                            <a14:hiddenFill xmlns:a14="http://schemas.microsoft.com/office/drawing/2010/main">
                              <a:solidFill>
                                <a:srgbClr val="FFFFFF"/>
                              </a:solidFill>
                            </a14:hiddenFill>
                          </a:ext>
                        </a:extLst>
                      </pic:spPr>
                    </pic:pic>
                    <wps:wsp>
                      <wps:cNvPr id="1353452100" name="Text Box 17"/>
                      <wps:cNvSpPr txBox="1">
                        <a:spLocks noChangeArrowheads="1"/>
                      </wps:cNvSpPr>
                      <wps:spPr bwMode="auto">
                        <a:xfrm>
                          <a:off x="0" y="515"/>
                          <a:ext cx="56529" cy="3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0904F" w14:textId="77777777" w:rsidR="00E97D82" w:rsidRPr="00C97DB0" w:rsidRDefault="00E97D82" w:rsidP="00E97D82">
                            <w:pPr>
                              <w:pStyle w:val="copyrightfooter"/>
                              <w:rPr>
                                <w:lang w:val="en-GB"/>
                              </w:rPr>
                            </w:pPr>
                            <w:r w:rsidRPr="00C97DB0">
                              <w:rPr>
                                <w:lang w:val="en-GB"/>
                              </w:rPr>
                              <w:t>© 202</w:t>
                            </w:r>
                            <w:r w:rsidR="00E66F5D" w:rsidRPr="00C97DB0">
                              <w:rPr>
                                <w:lang w:val="en-GB"/>
                              </w:rPr>
                              <w:t>3</w:t>
                            </w:r>
                            <w:r w:rsidRPr="00C97DB0">
                              <w:rPr>
                                <w:lang w:val="en-GB"/>
                              </w:rPr>
                              <w:t xml:space="preserve"> Commonwealth of Australia, unless otherwise indicated. Creative Commons Attribution 4.0, unless otherwise indicated.</w:t>
                            </w:r>
                          </w:p>
                          <w:p w14:paraId="3E6D0303" w14:textId="77777777" w:rsidR="00E97D82" w:rsidRPr="00C97DB0" w:rsidRDefault="00E97D82" w:rsidP="00E97D82">
                            <w:pPr>
                              <w:pStyle w:val="copyrightfooter"/>
                              <w:rPr>
                                <w:lang w:val="en-GB"/>
                              </w:rPr>
                            </w:pPr>
                          </w:p>
                        </w:txbxContent>
                      </wps:txbx>
                      <wps:bodyPr rot="0" vert="horz" wrap="square" lIns="91440" tIns="45720" rIns="91440" bIns="45720" anchor="t" anchorCtr="0" upright="1">
                        <a:noAutofit/>
                      </wps:bodyPr>
                    </wps:wsp>
                    <wps:wsp>
                      <wps:cNvPr id="493601376" name="Text Box 18"/>
                      <wps:cNvSpPr txBox="1">
                        <a:spLocks noChangeArrowheads="1"/>
                      </wps:cNvSpPr>
                      <wps:spPr bwMode="auto">
                        <a:xfrm>
                          <a:off x="60144" y="0"/>
                          <a:ext cx="2540" cy="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C6906" id="Group 7" o:spid="_x0000_s1030" alt="&quot;&quot;" style="position:absolute;margin-left:36pt;margin-top:8.6pt;width:493.6pt;height:40.1pt;z-index:251658241" coordsize="62684,5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" filled="f" stroked="f">
                <v:textbox>
                  <w:txbxContent>
                    <w:p w14:paraId="68C0904F" w14:textId="77777777" w:rsidR="00E97D82" w:rsidRPr="00C97DB0" w:rsidRDefault="00E97D82" w:rsidP="00E97D82">
                      <w:pPr>
                        <w:pStyle w:val="copyrightfooter"/>
                        <w:rPr>
                          <w:lang w:val="en-GB"/>
                        </w:rPr>
                      </w:pPr>
                      <w:r w:rsidRPr="00C97DB0">
                        <w:rPr>
                          <w:lang w:val="en-GB"/>
                        </w:rPr>
                        <w:t>© 202</w:t>
                      </w:r>
                      <w:r w:rsidR="00E66F5D" w:rsidRPr="00C97DB0">
                        <w:rPr>
                          <w:lang w:val="en-GB"/>
                        </w:rPr>
                        <w:t>3</w:t>
                      </w:r>
                      <w:r w:rsidRPr="00C97DB0">
                        <w:rPr>
                          <w:lang w:val="en-GB"/>
                        </w:rPr>
                        <w:t xml:space="preserve"> Commonwealth of Australia, unless otherwise indicated. Creative Commons Attribution 4.0, unless otherwise indicated.</w:t>
                      </w:r>
                    </w:p>
                    <w:p w14:paraId="3E6D0303" w14:textId="77777777" w:rsidR="00E97D82" w:rsidRPr="00C97DB0"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22F56" w14:textId="77777777" w:rsidR="005C4541" w:rsidRDefault="005C4541" w:rsidP="00F0245B">
      <w:r>
        <w:separator/>
      </w:r>
    </w:p>
  </w:footnote>
  <w:footnote w:type="continuationSeparator" w:id="0">
    <w:p w14:paraId="05954B21" w14:textId="77777777" w:rsidR="005C4541" w:rsidRDefault="005C4541" w:rsidP="00F0245B">
      <w:r>
        <w:continuationSeparator/>
      </w:r>
    </w:p>
  </w:footnote>
  <w:footnote w:type="continuationNotice" w:id="1">
    <w:p w14:paraId="1D26CBB8" w14:textId="77777777" w:rsidR="005C4541" w:rsidRDefault="005C45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val="en-US"/>
      </w:rPr>
      <w:drawing>
        <wp:anchor distT="0" distB="0" distL="114300" distR="114300" simplePos="0" relativeHeight="251660800" behindDoc="1" locked="0" layoutInCell="1" allowOverlap="1" wp14:anchorId="22E47C14" wp14:editId="04F5F629">
          <wp:simplePos x="0" y="0"/>
          <wp:positionH relativeFrom="column">
            <wp:posOffset>-581660</wp:posOffset>
          </wp:positionH>
          <wp:positionV relativeFrom="paragraph">
            <wp:posOffset>-506993</wp:posOffset>
          </wp:positionV>
          <wp:extent cx="7635600" cy="10803600"/>
          <wp:effectExtent l="0" t="0" r="10160" b="0"/>
          <wp:wrapNone/>
          <wp:docPr id="801768742" name="Picture 801768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8742" name="Picture 8017687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3C236BE1" w:rsidR="000C3031" w:rsidRDefault="00C97DB0" w:rsidP="00F0245B">
    <w:pPr>
      <w:pStyle w:val="Header"/>
    </w:pPr>
    <w:r>
      <w:rPr>
        <w:noProof/>
        <w:lang w:val="en-US"/>
      </w:rPr>
      <w:drawing>
        <wp:anchor distT="0" distB="0" distL="114300" distR="114300" simplePos="0" relativeHeight="251652608" behindDoc="1" locked="0" layoutInCell="1" allowOverlap="1" wp14:anchorId="35EE6663" wp14:editId="57A6F600">
          <wp:simplePos x="0" y="0"/>
          <wp:positionH relativeFrom="column">
            <wp:posOffset>2337435</wp:posOffset>
          </wp:positionH>
          <wp:positionV relativeFrom="paragraph">
            <wp:posOffset>-459576</wp:posOffset>
          </wp:positionV>
          <wp:extent cx="7635600" cy="10803600"/>
          <wp:effectExtent l="0" t="0" r="10160" b="0"/>
          <wp:wrapNone/>
          <wp:docPr id="338398001" name="Picture 3383980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8001" name="Picture 3383980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r w:rsidR="0010442C">
      <w:rPr>
        <w:noProof/>
        <w:lang w:val="en-US"/>
      </w:rPr>
      <w:drawing>
        <wp:anchor distT="0" distB="0" distL="114300" distR="114300" simplePos="0" relativeHeight="251668992" behindDoc="1" locked="0" layoutInCell="1" allowOverlap="1" wp14:anchorId="25010A9F" wp14:editId="44AB3612">
          <wp:simplePos x="0" y="0"/>
          <wp:positionH relativeFrom="column">
            <wp:posOffset>-721995</wp:posOffset>
          </wp:positionH>
          <wp:positionV relativeFrom="paragraph">
            <wp:posOffset>-455930</wp:posOffset>
          </wp:positionV>
          <wp:extent cx="7635600" cy="10803600"/>
          <wp:effectExtent l="0" t="0" r="10160" b="0"/>
          <wp:wrapNone/>
          <wp:docPr id="1420193710" name="Picture 1420193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93710" name="Picture 14201937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1E25"/>
    <w:multiLevelType w:val="hybridMultilevel"/>
    <w:tmpl w:val="7234B982"/>
    <w:lvl w:ilvl="0" w:tplc="3A121F2A">
      <w:start w:val="1"/>
      <w:numFmt w:val="bullet"/>
      <w:lvlText w:val="-"/>
      <w:lvlJc w:val="left"/>
      <w:pPr>
        <w:ind w:left="720" w:hanging="360"/>
      </w:pPr>
      <w:rPr>
        <w:rFonts w:ascii="Calibri" w:hAnsi="Calibri" w:hint="default"/>
      </w:rPr>
    </w:lvl>
    <w:lvl w:ilvl="1" w:tplc="E898B9E4">
      <w:start w:val="1"/>
      <w:numFmt w:val="bullet"/>
      <w:lvlText w:val="o"/>
      <w:lvlJc w:val="left"/>
      <w:pPr>
        <w:ind w:left="1440" w:hanging="360"/>
      </w:pPr>
      <w:rPr>
        <w:rFonts w:ascii="Courier New" w:hAnsi="Courier New" w:hint="default"/>
      </w:rPr>
    </w:lvl>
    <w:lvl w:ilvl="2" w:tplc="F1EC916A">
      <w:start w:val="1"/>
      <w:numFmt w:val="bullet"/>
      <w:lvlText w:val=""/>
      <w:lvlJc w:val="left"/>
      <w:pPr>
        <w:ind w:left="2160" w:hanging="360"/>
      </w:pPr>
      <w:rPr>
        <w:rFonts w:ascii="Wingdings" w:hAnsi="Wingdings" w:hint="default"/>
      </w:rPr>
    </w:lvl>
    <w:lvl w:ilvl="3" w:tplc="37901874">
      <w:start w:val="1"/>
      <w:numFmt w:val="bullet"/>
      <w:lvlText w:val=""/>
      <w:lvlJc w:val="left"/>
      <w:pPr>
        <w:ind w:left="2880" w:hanging="360"/>
      </w:pPr>
      <w:rPr>
        <w:rFonts w:ascii="Symbol" w:hAnsi="Symbol" w:hint="default"/>
      </w:rPr>
    </w:lvl>
    <w:lvl w:ilvl="4" w:tplc="93882E10">
      <w:start w:val="1"/>
      <w:numFmt w:val="bullet"/>
      <w:lvlText w:val="o"/>
      <w:lvlJc w:val="left"/>
      <w:pPr>
        <w:ind w:left="3600" w:hanging="360"/>
      </w:pPr>
      <w:rPr>
        <w:rFonts w:ascii="Courier New" w:hAnsi="Courier New" w:hint="default"/>
      </w:rPr>
    </w:lvl>
    <w:lvl w:ilvl="5" w:tplc="8EEEC1E0">
      <w:start w:val="1"/>
      <w:numFmt w:val="bullet"/>
      <w:lvlText w:val=""/>
      <w:lvlJc w:val="left"/>
      <w:pPr>
        <w:ind w:left="4320" w:hanging="360"/>
      </w:pPr>
      <w:rPr>
        <w:rFonts w:ascii="Wingdings" w:hAnsi="Wingdings" w:hint="default"/>
      </w:rPr>
    </w:lvl>
    <w:lvl w:ilvl="6" w:tplc="29262126">
      <w:start w:val="1"/>
      <w:numFmt w:val="bullet"/>
      <w:lvlText w:val=""/>
      <w:lvlJc w:val="left"/>
      <w:pPr>
        <w:ind w:left="5040" w:hanging="360"/>
      </w:pPr>
      <w:rPr>
        <w:rFonts w:ascii="Symbol" w:hAnsi="Symbol" w:hint="default"/>
      </w:rPr>
    </w:lvl>
    <w:lvl w:ilvl="7" w:tplc="2F3C8C92">
      <w:start w:val="1"/>
      <w:numFmt w:val="bullet"/>
      <w:lvlText w:val="o"/>
      <w:lvlJc w:val="left"/>
      <w:pPr>
        <w:ind w:left="5760" w:hanging="360"/>
      </w:pPr>
      <w:rPr>
        <w:rFonts w:ascii="Courier New" w:hAnsi="Courier New" w:hint="default"/>
      </w:rPr>
    </w:lvl>
    <w:lvl w:ilvl="8" w:tplc="608A057E">
      <w:start w:val="1"/>
      <w:numFmt w:val="bullet"/>
      <w:lvlText w:val=""/>
      <w:lvlJc w:val="left"/>
      <w:pPr>
        <w:ind w:left="6480" w:hanging="360"/>
      </w:pPr>
      <w:rPr>
        <w:rFonts w:ascii="Wingdings" w:hAnsi="Wingdings" w:hint="default"/>
      </w:rPr>
    </w:lvl>
  </w:abstractNum>
  <w:abstractNum w:abstractNumId="1" w15:restartNumberingAfterBreak="0">
    <w:nsid w:val="096B15A1"/>
    <w:multiLevelType w:val="hybridMultilevel"/>
    <w:tmpl w:val="511AD022"/>
    <w:lvl w:ilvl="0" w:tplc="3258A4D0">
      <w:start w:val="1"/>
      <w:numFmt w:val="bullet"/>
      <w:lvlText w:val=""/>
      <w:lvlJc w:val="left"/>
      <w:pPr>
        <w:ind w:left="360" w:hanging="360"/>
      </w:pPr>
      <w:rPr>
        <w:rFonts w:ascii="Symbol" w:hAnsi="Symbol" w:hint="default"/>
      </w:rPr>
    </w:lvl>
    <w:lvl w:ilvl="1" w:tplc="61B61C28">
      <w:start w:val="1"/>
      <w:numFmt w:val="bullet"/>
      <w:lvlText w:val="o"/>
      <w:lvlJc w:val="left"/>
      <w:pPr>
        <w:ind w:left="1080" w:hanging="360"/>
      </w:pPr>
      <w:rPr>
        <w:rFonts w:ascii="Courier New" w:hAnsi="Courier New" w:hint="default"/>
      </w:rPr>
    </w:lvl>
    <w:lvl w:ilvl="2" w:tplc="9058FBDC">
      <w:start w:val="1"/>
      <w:numFmt w:val="bullet"/>
      <w:lvlText w:val=""/>
      <w:lvlJc w:val="left"/>
      <w:pPr>
        <w:ind w:left="1800" w:hanging="360"/>
      </w:pPr>
      <w:rPr>
        <w:rFonts w:ascii="Wingdings" w:hAnsi="Wingdings" w:hint="default"/>
      </w:rPr>
    </w:lvl>
    <w:lvl w:ilvl="3" w:tplc="EDF8D242">
      <w:start w:val="1"/>
      <w:numFmt w:val="bullet"/>
      <w:lvlText w:val=""/>
      <w:lvlJc w:val="left"/>
      <w:pPr>
        <w:ind w:left="2520" w:hanging="360"/>
      </w:pPr>
      <w:rPr>
        <w:rFonts w:ascii="Symbol" w:hAnsi="Symbol" w:hint="default"/>
      </w:rPr>
    </w:lvl>
    <w:lvl w:ilvl="4" w:tplc="D4BA8B64">
      <w:start w:val="1"/>
      <w:numFmt w:val="bullet"/>
      <w:lvlText w:val="o"/>
      <w:lvlJc w:val="left"/>
      <w:pPr>
        <w:ind w:left="3240" w:hanging="360"/>
      </w:pPr>
      <w:rPr>
        <w:rFonts w:ascii="Courier New" w:hAnsi="Courier New" w:hint="default"/>
      </w:rPr>
    </w:lvl>
    <w:lvl w:ilvl="5" w:tplc="0BD0A328">
      <w:start w:val="1"/>
      <w:numFmt w:val="bullet"/>
      <w:lvlText w:val=""/>
      <w:lvlJc w:val="left"/>
      <w:pPr>
        <w:ind w:left="3960" w:hanging="360"/>
      </w:pPr>
      <w:rPr>
        <w:rFonts w:ascii="Wingdings" w:hAnsi="Wingdings" w:hint="default"/>
      </w:rPr>
    </w:lvl>
    <w:lvl w:ilvl="6" w:tplc="BE44DAB8">
      <w:start w:val="1"/>
      <w:numFmt w:val="bullet"/>
      <w:lvlText w:val=""/>
      <w:lvlJc w:val="left"/>
      <w:pPr>
        <w:ind w:left="4680" w:hanging="360"/>
      </w:pPr>
      <w:rPr>
        <w:rFonts w:ascii="Symbol" w:hAnsi="Symbol" w:hint="default"/>
      </w:rPr>
    </w:lvl>
    <w:lvl w:ilvl="7" w:tplc="4A8EB95A">
      <w:start w:val="1"/>
      <w:numFmt w:val="bullet"/>
      <w:lvlText w:val="o"/>
      <w:lvlJc w:val="left"/>
      <w:pPr>
        <w:ind w:left="5400" w:hanging="360"/>
      </w:pPr>
      <w:rPr>
        <w:rFonts w:ascii="Courier New" w:hAnsi="Courier New" w:hint="default"/>
      </w:rPr>
    </w:lvl>
    <w:lvl w:ilvl="8" w:tplc="4426B1EE">
      <w:start w:val="1"/>
      <w:numFmt w:val="bullet"/>
      <w:lvlText w:val=""/>
      <w:lvlJc w:val="left"/>
      <w:pPr>
        <w:ind w:left="6120" w:hanging="360"/>
      </w:pPr>
      <w:rPr>
        <w:rFonts w:ascii="Wingdings" w:hAnsi="Wingdings" w:hint="default"/>
      </w:rPr>
    </w:lvl>
  </w:abstractNum>
  <w:abstractNum w:abstractNumId="2" w15:restartNumberingAfterBreak="0">
    <w:nsid w:val="0A836CD4"/>
    <w:multiLevelType w:val="multilevel"/>
    <w:tmpl w:val="844243A6"/>
    <w:styleLink w:val="ListBullet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B6F631D"/>
    <w:multiLevelType w:val="hybridMultilevel"/>
    <w:tmpl w:val="2CF4E4B0"/>
    <w:lvl w:ilvl="0" w:tplc="897271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98442A"/>
    <w:multiLevelType w:val="hybridMultilevel"/>
    <w:tmpl w:val="8B6C1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866F83"/>
    <w:multiLevelType w:val="hybridMultilevel"/>
    <w:tmpl w:val="0B44699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91D2625"/>
    <w:multiLevelType w:val="hybridMultilevel"/>
    <w:tmpl w:val="F80A4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A453C"/>
    <w:multiLevelType w:val="hybridMultilevel"/>
    <w:tmpl w:val="8BB2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728D2"/>
    <w:multiLevelType w:val="hybridMultilevel"/>
    <w:tmpl w:val="75C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7FFB1"/>
    <w:multiLevelType w:val="hybridMultilevel"/>
    <w:tmpl w:val="87D2ECA2"/>
    <w:lvl w:ilvl="0" w:tplc="A89A98D8">
      <w:start w:val="1"/>
      <w:numFmt w:val="bullet"/>
      <w:lvlText w:val=""/>
      <w:lvlJc w:val="left"/>
      <w:pPr>
        <w:ind w:left="720" w:hanging="360"/>
      </w:pPr>
      <w:rPr>
        <w:rFonts w:ascii="Symbol" w:hAnsi="Symbol" w:hint="default"/>
      </w:rPr>
    </w:lvl>
    <w:lvl w:ilvl="1" w:tplc="451E20A4">
      <w:start w:val="1"/>
      <w:numFmt w:val="bullet"/>
      <w:lvlText w:val="o"/>
      <w:lvlJc w:val="left"/>
      <w:pPr>
        <w:ind w:left="1440" w:hanging="360"/>
      </w:pPr>
      <w:rPr>
        <w:rFonts w:ascii="Courier New" w:hAnsi="Courier New" w:hint="default"/>
      </w:rPr>
    </w:lvl>
    <w:lvl w:ilvl="2" w:tplc="83D87A52">
      <w:start w:val="1"/>
      <w:numFmt w:val="bullet"/>
      <w:lvlText w:val=""/>
      <w:lvlJc w:val="left"/>
      <w:pPr>
        <w:ind w:left="2160" w:hanging="360"/>
      </w:pPr>
      <w:rPr>
        <w:rFonts w:ascii="Wingdings" w:hAnsi="Wingdings" w:hint="default"/>
      </w:rPr>
    </w:lvl>
    <w:lvl w:ilvl="3" w:tplc="26E44EFE">
      <w:start w:val="1"/>
      <w:numFmt w:val="bullet"/>
      <w:lvlText w:val=""/>
      <w:lvlJc w:val="left"/>
      <w:pPr>
        <w:ind w:left="2880" w:hanging="360"/>
      </w:pPr>
      <w:rPr>
        <w:rFonts w:ascii="Symbol" w:hAnsi="Symbol" w:hint="default"/>
      </w:rPr>
    </w:lvl>
    <w:lvl w:ilvl="4" w:tplc="BDF01944">
      <w:start w:val="1"/>
      <w:numFmt w:val="bullet"/>
      <w:lvlText w:val="o"/>
      <w:lvlJc w:val="left"/>
      <w:pPr>
        <w:ind w:left="3600" w:hanging="360"/>
      </w:pPr>
      <w:rPr>
        <w:rFonts w:ascii="Courier New" w:hAnsi="Courier New" w:hint="default"/>
      </w:rPr>
    </w:lvl>
    <w:lvl w:ilvl="5" w:tplc="970E8D4C">
      <w:start w:val="1"/>
      <w:numFmt w:val="bullet"/>
      <w:lvlText w:val=""/>
      <w:lvlJc w:val="left"/>
      <w:pPr>
        <w:ind w:left="4320" w:hanging="360"/>
      </w:pPr>
      <w:rPr>
        <w:rFonts w:ascii="Wingdings" w:hAnsi="Wingdings" w:hint="default"/>
      </w:rPr>
    </w:lvl>
    <w:lvl w:ilvl="6" w:tplc="1E66ACC6">
      <w:start w:val="1"/>
      <w:numFmt w:val="bullet"/>
      <w:lvlText w:val=""/>
      <w:lvlJc w:val="left"/>
      <w:pPr>
        <w:ind w:left="5040" w:hanging="360"/>
      </w:pPr>
      <w:rPr>
        <w:rFonts w:ascii="Symbol" w:hAnsi="Symbol" w:hint="default"/>
      </w:rPr>
    </w:lvl>
    <w:lvl w:ilvl="7" w:tplc="B8DEA8B2">
      <w:start w:val="1"/>
      <w:numFmt w:val="bullet"/>
      <w:lvlText w:val="o"/>
      <w:lvlJc w:val="left"/>
      <w:pPr>
        <w:ind w:left="5760" w:hanging="360"/>
      </w:pPr>
      <w:rPr>
        <w:rFonts w:ascii="Courier New" w:hAnsi="Courier New" w:hint="default"/>
      </w:rPr>
    </w:lvl>
    <w:lvl w:ilvl="8" w:tplc="3056CC56">
      <w:start w:val="1"/>
      <w:numFmt w:val="bullet"/>
      <w:lvlText w:val=""/>
      <w:lvlJc w:val="left"/>
      <w:pPr>
        <w:ind w:left="6480" w:hanging="360"/>
      </w:pPr>
      <w:rPr>
        <w:rFonts w:ascii="Wingdings" w:hAnsi="Wingdings" w:hint="default"/>
      </w:rPr>
    </w:lvl>
  </w:abstractNum>
  <w:abstractNum w:abstractNumId="10" w15:restartNumberingAfterBreak="0">
    <w:nsid w:val="2255465D"/>
    <w:multiLevelType w:val="hybridMultilevel"/>
    <w:tmpl w:val="5448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E12D8"/>
    <w:multiLevelType w:val="hybridMultilevel"/>
    <w:tmpl w:val="933AA1FA"/>
    <w:lvl w:ilvl="0" w:tplc="5AFAAC36">
      <w:start w:val="1"/>
      <w:numFmt w:val="bullet"/>
      <w:lvlText w:val=""/>
      <w:lvlJc w:val="left"/>
      <w:pPr>
        <w:ind w:left="720" w:hanging="360"/>
      </w:pPr>
      <w:rPr>
        <w:rFonts w:ascii="Symbol" w:hAnsi="Symbol" w:hint="default"/>
      </w:rPr>
    </w:lvl>
    <w:lvl w:ilvl="1" w:tplc="27AAEC54">
      <w:start w:val="1"/>
      <w:numFmt w:val="bullet"/>
      <w:lvlText w:val="o"/>
      <w:lvlJc w:val="left"/>
      <w:pPr>
        <w:ind w:left="1440" w:hanging="360"/>
      </w:pPr>
      <w:rPr>
        <w:rFonts w:ascii="Courier New" w:hAnsi="Courier New" w:hint="default"/>
      </w:rPr>
    </w:lvl>
    <w:lvl w:ilvl="2" w:tplc="0EF42AA2">
      <w:start w:val="1"/>
      <w:numFmt w:val="bullet"/>
      <w:lvlText w:val=""/>
      <w:lvlJc w:val="left"/>
      <w:pPr>
        <w:ind w:left="2160" w:hanging="360"/>
      </w:pPr>
      <w:rPr>
        <w:rFonts w:ascii="Wingdings" w:hAnsi="Wingdings" w:hint="default"/>
      </w:rPr>
    </w:lvl>
    <w:lvl w:ilvl="3" w:tplc="F830FE44">
      <w:start w:val="1"/>
      <w:numFmt w:val="bullet"/>
      <w:lvlText w:val=""/>
      <w:lvlJc w:val="left"/>
      <w:pPr>
        <w:ind w:left="2880" w:hanging="360"/>
      </w:pPr>
      <w:rPr>
        <w:rFonts w:ascii="Symbol" w:hAnsi="Symbol" w:hint="default"/>
      </w:rPr>
    </w:lvl>
    <w:lvl w:ilvl="4" w:tplc="0C58DC72">
      <w:start w:val="1"/>
      <w:numFmt w:val="bullet"/>
      <w:lvlText w:val="o"/>
      <w:lvlJc w:val="left"/>
      <w:pPr>
        <w:ind w:left="3600" w:hanging="360"/>
      </w:pPr>
      <w:rPr>
        <w:rFonts w:ascii="Courier New" w:hAnsi="Courier New" w:hint="default"/>
      </w:rPr>
    </w:lvl>
    <w:lvl w:ilvl="5" w:tplc="B030B2AE">
      <w:start w:val="1"/>
      <w:numFmt w:val="bullet"/>
      <w:lvlText w:val=""/>
      <w:lvlJc w:val="left"/>
      <w:pPr>
        <w:ind w:left="4320" w:hanging="360"/>
      </w:pPr>
      <w:rPr>
        <w:rFonts w:ascii="Wingdings" w:hAnsi="Wingdings" w:hint="default"/>
      </w:rPr>
    </w:lvl>
    <w:lvl w:ilvl="6" w:tplc="2A14BDE6">
      <w:start w:val="1"/>
      <w:numFmt w:val="bullet"/>
      <w:lvlText w:val=""/>
      <w:lvlJc w:val="left"/>
      <w:pPr>
        <w:ind w:left="5040" w:hanging="360"/>
      </w:pPr>
      <w:rPr>
        <w:rFonts w:ascii="Symbol" w:hAnsi="Symbol" w:hint="default"/>
      </w:rPr>
    </w:lvl>
    <w:lvl w:ilvl="7" w:tplc="C3E4B430">
      <w:start w:val="1"/>
      <w:numFmt w:val="bullet"/>
      <w:lvlText w:val="o"/>
      <w:lvlJc w:val="left"/>
      <w:pPr>
        <w:ind w:left="5760" w:hanging="360"/>
      </w:pPr>
      <w:rPr>
        <w:rFonts w:ascii="Courier New" w:hAnsi="Courier New" w:hint="default"/>
      </w:rPr>
    </w:lvl>
    <w:lvl w:ilvl="8" w:tplc="31447676">
      <w:start w:val="1"/>
      <w:numFmt w:val="bullet"/>
      <w:lvlText w:val=""/>
      <w:lvlJc w:val="left"/>
      <w:pPr>
        <w:ind w:left="6480" w:hanging="360"/>
      </w:pPr>
      <w:rPr>
        <w:rFonts w:ascii="Wingdings" w:hAnsi="Wingdings" w:hint="default"/>
      </w:rPr>
    </w:lvl>
  </w:abstractNum>
  <w:abstractNum w:abstractNumId="13" w15:restartNumberingAfterBreak="0">
    <w:nsid w:val="289834CB"/>
    <w:multiLevelType w:val="hybridMultilevel"/>
    <w:tmpl w:val="BC90503E"/>
    <w:lvl w:ilvl="0" w:tplc="E02EC7F8">
      <w:start w:val="1"/>
      <w:numFmt w:val="bullet"/>
      <w:lvlText w:val="-"/>
      <w:lvlJc w:val="left"/>
      <w:pPr>
        <w:ind w:left="720" w:hanging="360"/>
      </w:pPr>
      <w:rPr>
        <w:rFonts w:ascii="Calibri" w:hAnsi="Calibri" w:hint="default"/>
      </w:rPr>
    </w:lvl>
    <w:lvl w:ilvl="1" w:tplc="2CFC1D0E">
      <w:start w:val="1"/>
      <w:numFmt w:val="bullet"/>
      <w:lvlText w:val="o"/>
      <w:lvlJc w:val="left"/>
      <w:pPr>
        <w:ind w:left="1440" w:hanging="360"/>
      </w:pPr>
      <w:rPr>
        <w:rFonts w:ascii="Courier New" w:hAnsi="Courier New" w:hint="default"/>
      </w:rPr>
    </w:lvl>
    <w:lvl w:ilvl="2" w:tplc="2624A79C">
      <w:start w:val="1"/>
      <w:numFmt w:val="bullet"/>
      <w:lvlText w:val=""/>
      <w:lvlJc w:val="left"/>
      <w:pPr>
        <w:ind w:left="2160" w:hanging="360"/>
      </w:pPr>
      <w:rPr>
        <w:rFonts w:ascii="Wingdings" w:hAnsi="Wingdings" w:hint="default"/>
      </w:rPr>
    </w:lvl>
    <w:lvl w:ilvl="3" w:tplc="9FEA3F28">
      <w:start w:val="1"/>
      <w:numFmt w:val="bullet"/>
      <w:lvlText w:val=""/>
      <w:lvlJc w:val="left"/>
      <w:pPr>
        <w:ind w:left="2880" w:hanging="360"/>
      </w:pPr>
      <w:rPr>
        <w:rFonts w:ascii="Symbol" w:hAnsi="Symbol" w:hint="default"/>
      </w:rPr>
    </w:lvl>
    <w:lvl w:ilvl="4" w:tplc="5EAA1980">
      <w:start w:val="1"/>
      <w:numFmt w:val="bullet"/>
      <w:lvlText w:val="o"/>
      <w:lvlJc w:val="left"/>
      <w:pPr>
        <w:ind w:left="3600" w:hanging="360"/>
      </w:pPr>
      <w:rPr>
        <w:rFonts w:ascii="Courier New" w:hAnsi="Courier New" w:hint="default"/>
      </w:rPr>
    </w:lvl>
    <w:lvl w:ilvl="5" w:tplc="BA2CDC30">
      <w:start w:val="1"/>
      <w:numFmt w:val="bullet"/>
      <w:lvlText w:val=""/>
      <w:lvlJc w:val="left"/>
      <w:pPr>
        <w:ind w:left="4320" w:hanging="360"/>
      </w:pPr>
      <w:rPr>
        <w:rFonts w:ascii="Wingdings" w:hAnsi="Wingdings" w:hint="default"/>
      </w:rPr>
    </w:lvl>
    <w:lvl w:ilvl="6" w:tplc="D7789FE2">
      <w:start w:val="1"/>
      <w:numFmt w:val="bullet"/>
      <w:lvlText w:val=""/>
      <w:lvlJc w:val="left"/>
      <w:pPr>
        <w:ind w:left="5040" w:hanging="360"/>
      </w:pPr>
      <w:rPr>
        <w:rFonts w:ascii="Symbol" w:hAnsi="Symbol" w:hint="default"/>
      </w:rPr>
    </w:lvl>
    <w:lvl w:ilvl="7" w:tplc="1918F5AC">
      <w:start w:val="1"/>
      <w:numFmt w:val="bullet"/>
      <w:lvlText w:val="o"/>
      <w:lvlJc w:val="left"/>
      <w:pPr>
        <w:ind w:left="5760" w:hanging="360"/>
      </w:pPr>
      <w:rPr>
        <w:rFonts w:ascii="Courier New" w:hAnsi="Courier New" w:hint="default"/>
      </w:rPr>
    </w:lvl>
    <w:lvl w:ilvl="8" w:tplc="571682C0">
      <w:start w:val="1"/>
      <w:numFmt w:val="bullet"/>
      <w:lvlText w:val=""/>
      <w:lvlJc w:val="left"/>
      <w:pPr>
        <w:ind w:left="6480" w:hanging="360"/>
      </w:pPr>
      <w:rPr>
        <w:rFonts w:ascii="Wingdings" w:hAnsi="Wingdings" w:hint="default"/>
      </w:rPr>
    </w:lvl>
  </w:abstractNum>
  <w:abstractNum w:abstractNumId="14" w15:restartNumberingAfterBreak="0">
    <w:nsid w:val="28F922D7"/>
    <w:multiLevelType w:val="hybridMultilevel"/>
    <w:tmpl w:val="8534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01EE9"/>
    <w:multiLevelType w:val="hybridMultilevel"/>
    <w:tmpl w:val="0C90461E"/>
    <w:lvl w:ilvl="0" w:tplc="40FC7136">
      <w:start w:val="1"/>
      <w:numFmt w:val="bullet"/>
      <w:lvlText w:val="-"/>
      <w:lvlJc w:val="left"/>
      <w:pPr>
        <w:ind w:left="720" w:hanging="360"/>
      </w:pPr>
      <w:rPr>
        <w:rFonts w:ascii="Calibri" w:hAnsi="Calibri" w:hint="default"/>
      </w:rPr>
    </w:lvl>
    <w:lvl w:ilvl="1" w:tplc="A6E2C1C4">
      <w:start w:val="1"/>
      <w:numFmt w:val="bullet"/>
      <w:lvlText w:val="o"/>
      <w:lvlJc w:val="left"/>
      <w:pPr>
        <w:ind w:left="1440" w:hanging="360"/>
      </w:pPr>
      <w:rPr>
        <w:rFonts w:ascii="Courier New" w:hAnsi="Courier New" w:hint="default"/>
      </w:rPr>
    </w:lvl>
    <w:lvl w:ilvl="2" w:tplc="2434659C">
      <w:start w:val="1"/>
      <w:numFmt w:val="bullet"/>
      <w:lvlText w:val=""/>
      <w:lvlJc w:val="left"/>
      <w:pPr>
        <w:ind w:left="2160" w:hanging="360"/>
      </w:pPr>
      <w:rPr>
        <w:rFonts w:ascii="Wingdings" w:hAnsi="Wingdings" w:hint="default"/>
      </w:rPr>
    </w:lvl>
    <w:lvl w:ilvl="3" w:tplc="9586DA7C">
      <w:start w:val="1"/>
      <w:numFmt w:val="bullet"/>
      <w:lvlText w:val=""/>
      <w:lvlJc w:val="left"/>
      <w:pPr>
        <w:ind w:left="2880" w:hanging="360"/>
      </w:pPr>
      <w:rPr>
        <w:rFonts w:ascii="Symbol" w:hAnsi="Symbol" w:hint="default"/>
      </w:rPr>
    </w:lvl>
    <w:lvl w:ilvl="4" w:tplc="5E5A217E">
      <w:start w:val="1"/>
      <w:numFmt w:val="bullet"/>
      <w:lvlText w:val="o"/>
      <w:lvlJc w:val="left"/>
      <w:pPr>
        <w:ind w:left="3600" w:hanging="360"/>
      </w:pPr>
      <w:rPr>
        <w:rFonts w:ascii="Courier New" w:hAnsi="Courier New" w:hint="default"/>
      </w:rPr>
    </w:lvl>
    <w:lvl w:ilvl="5" w:tplc="1FEE4836">
      <w:start w:val="1"/>
      <w:numFmt w:val="bullet"/>
      <w:lvlText w:val=""/>
      <w:lvlJc w:val="left"/>
      <w:pPr>
        <w:ind w:left="4320" w:hanging="360"/>
      </w:pPr>
      <w:rPr>
        <w:rFonts w:ascii="Wingdings" w:hAnsi="Wingdings" w:hint="default"/>
      </w:rPr>
    </w:lvl>
    <w:lvl w:ilvl="6" w:tplc="A60CA744">
      <w:start w:val="1"/>
      <w:numFmt w:val="bullet"/>
      <w:lvlText w:val=""/>
      <w:lvlJc w:val="left"/>
      <w:pPr>
        <w:ind w:left="5040" w:hanging="360"/>
      </w:pPr>
      <w:rPr>
        <w:rFonts w:ascii="Symbol" w:hAnsi="Symbol" w:hint="default"/>
      </w:rPr>
    </w:lvl>
    <w:lvl w:ilvl="7" w:tplc="870695E6">
      <w:start w:val="1"/>
      <w:numFmt w:val="bullet"/>
      <w:lvlText w:val="o"/>
      <w:lvlJc w:val="left"/>
      <w:pPr>
        <w:ind w:left="5760" w:hanging="360"/>
      </w:pPr>
      <w:rPr>
        <w:rFonts w:ascii="Courier New" w:hAnsi="Courier New" w:hint="default"/>
      </w:rPr>
    </w:lvl>
    <w:lvl w:ilvl="8" w:tplc="14E85E34">
      <w:start w:val="1"/>
      <w:numFmt w:val="bullet"/>
      <w:lvlText w:val=""/>
      <w:lvlJc w:val="left"/>
      <w:pPr>
        <w:ind w:left="6480" w:hanging="360"/>
      </w:pPr>
      <w:rPr>
        <w:rFonts w:ascii="Wingdings" w:hAnsi="Wingdings" w:hint="default"/>
      </w:rPr>
    </w:lvl>
  </w:abstractNum>
  <w:abstractNum w:abstractNumId="16" w15:restartNumberingAfterBreak="0">
    <w:nsid w:val="2CF7FF16"/>
    <w:multiLevelType w:val="hybridMultilevel"/>
    <w:tmpl w:val="B56C6860"/>
    <w:lvl w:ilvl="0" w:tplc="B79A3DEE">
      <w:start w:val="1"/>
      <w:numFmt w:val="bullet"/>
      <w:lvlText w:val="-"/>
      <w:lvlJc w:val="left"/>
      <w:pPr>
        <w:ind w:left="720" w:hanging="360"/>
      </w:pPr>
      <w:rPr>
        <w:rFonts w:ascii="Calibri" w:hAnsi="Calibri" w:hint="default"/>
      </w:rPr>
    </w:lvl>
    <w:lvl w:ilvl="1" w:tplc="2ABCF442">
      <w:start w:val="1"/>
      <w:numFmt w:val="bullet"/>
      <w:lvlText w:val="o"/>
      <w:lvlJc w:val="left"/>
      <w:pPr>
        <w:ind w:left="1440" w:hanging="360"/>
      </w:pPr>
      <w:rPr>
        <w:rFonts w:ascii="Courier New" w:hAnsi="Courier New" w:hint="default"/>
      </w:rPr>
    </w:lvl>
    <w:lvl w:ilvl="2" w:tplc="26D04D04">
      <w:start w:val="1"/>
      <w:numFmt w:val="bullet"/>
      <w:lvlText w:val=""/>
      <w:lvlJc w:val="left"/>
      <w:pPr>
        <w:ind w:left="2160" w:hanging="360"/>
      </w:pPr>
      <w:rPr>
        <w:rFonts w:ascii="Wingdings" w:hAnsi="Wingdings" w:hint="default"/>
      </w:rPr>
    </w:lvl>
    <w:lvl w:ilvl="3" w:tplc="1F92ADD4">
      <w:start w:val="1"/>
      <w:numFmt w:val="bullet"/>
      <w:lvlText w:val=""/>
      <w:lvlJc w:val="left"/>
      <w:pPr>
        <w:ind w:left="2880" w:hanging="360"/>
      </w:pPr>
      <w:rPr>
        <w:rFonts w:ascii="Symbol" w:hAnsi="Symbol" w:hint="default"/>
      </w:rPr>
    </w:lvl>
    <w:lvl w:ilvl="4" w:tplc="31AA9B48">
      <w:start w:val="1"/>
      <w:numFmt w:val="bullet"/>
      <w:lvlText w:val="o"/>
      <w:lvlJc w:val="left"/>
      <w:pPr>
        <w:ind w:left="3600" w:hanging="360"/>
      </w:pPr>
      <w:rPr>
        <w:rFonts w:ascii="Courier New" w:hAnsi="Courier New" w:hint="default"/>
      </w:rPr>
    </w:lvl>
    <w:lvl w:ilvl="5" w:tplc="AE0A34FE">
      <w:start w:val="1"/>
      <w:numFmt w:val="bullet"/>
      <w:lvlText w:val=""/>
      <w:lvlJc w:val="left"/>
      <w:pPr>
        <w:ind w:left="4320" w:hanging="360"/>
      </w:pPr>
      <w:rPr>
        <w:rFonts w:ascii="Wingdings" w:hAnsi="Wingdings" w:hint="default"/>
      </w:rPr>
    </w:lvl>
    <w:lvl w:ilvl="6" w:tplc="42842AD0">
      <w:start w:val="1"/>
      <w:numFmt w:val="bullet"/>
      <w:lvlText w:val=""/>
      <w:lvlJc w:val="left"/>
      <w:pPr>
        <w:ind w:left="5040" w:hanging="360"/>
      </w:pPr>
      <w:rPr>
        <w:rFonts w:ascii="Symbol" w:hAnsi="Symbol" w:hint="default"/>
      </w:rPr>
    </w:lvl>
    <w:lvl w:ilvl="7" w:tplc="F1F2585A">
      <w:start w:val="1"/>
      <w:numFmt w:val="bullet"/>
      <w:lvlText w:val="o"/>
      <w:lvlJc w:val="left"/>
      <w:pPr>
        <w:ind w:left="5760" w:hanging="360"/>
      </w:pPr>
      <w:rPr>
        <w:rFonts w:ascii="Courier New" w:hAnsi="Courier New" w:hint="default"/>
      </w:rPr>
    </w:lvl>
    <w:lvl w:ilvl="8" w:tplc="F286A120">
      <w:start w:val="1"/>
      <w:numFmt w:val="bullet"/>
      <w:lvlText w:val=""/>
      <w:lvlJc w:val="left"/>
      <w:pPr>
        <w:ind w:left="6480" w:hanging="360"/>
      </w:pPr>
      <w:rPr>
        <w:rFonts w:ascii="Wingdings" w:hAnsi="Wingdings" w:hint="default"/>
      </w:rPr>
    </w:lvl>
  </w:abstractNum>
  <w:abstractNum w:abstractNumId="17" w15:restartNumberingAfterBreak="0">
    <w:nsid w:val="2D763AC2"/>
    <w:multiLevelType w:val="hybridMultilevel"/>
    <w:tmpl w:val="13D433A6"/>
    <w:styleLink w:val="ListNumbers"/>
    <w:lvl w:ilvl="0" w:tplc="FFFFFFFF">
      <w:start w:val="1"/>
      <w:numFmt w:val="bullet"/>
      <w:pStyle w:val="ListBullet"/>
      <w:lvlText w:val=""/>
      <w:lvlJc w:val="left"/>
      <w:pPr>
        <w:ind w:left="680" w:hanging="340"/>
      </w:pPr>
      <w:rPr>
        <w:rFonts w:ascii="Symbol" w:hAnsi="Symbol" w:hint="default"/>
      </w:rPr>
    </w:lvl>
    <w:lvl w:ilvl="1" w:tplc="3D928912">
      <w:start w:val="1"/>
      <w:numFmt w:val="bullet"/>
      <w:pStyle w:val="ListBullet2"/>
      <w:lvlText w:val="o"/>
      <w:lvlJc w:val="left"/>
      <w:pPr>
        <w:ind w:left="1040" w:hanging="360"/>
      </w:pPr>
      <w:rPr>
        <w:rFonts w:ascii="Courier New" w:hAnsi="Courier New" w:hint="default"/>
      </w:rPr>
    </w:lvl>
    <w:lvl w:ilvl="2" w:tplc="D820FF44">
      <w:start w:val="1"/>
      <w:numFmt w:val="bullet"/>
      <w:pStyle w:val="ListBullet3"/>
      <w:lvlText w:val="–"/>
      <w:lvlJc w:val="left"/>
      <w:pPr>
        <w:ind w:left="1361" w:hanging="341"/>
      </w:pPr>
      <w:rPr>
        <w:rFonts w:hint="default"/>
      </w:rPr>
    </w:lvl>
    <w:lvl w:ilvl="3" w:tplc="7E82A182">
      <w:start w:val="1"/>
      <w:numFmt w:val="bullet"/>
      <w:pStyle w:val="ListBullet4"/>
      <w:lvlText w:val="–"/>
      <w:lvlJc w:val="left"/>
      <w:pPr>
        <w:ind w:left="1701" w:hanging="340"/>
      </w:pPr>
      <w:rPr>
        <w:rFonts w:hint="default"/>
      </w:rPr>
    </w:lvl>
    <w:lvl w:ilvl="4" w:tplc="8DEE57F8">
      <w:start w:val="1"/>
      <w:numFmt w:val="bullet"/>
      <w:pStyle w:val="ListBullet5"/>
      <w:lvlText w:val="–"/>
      <w:lvlJc w:val="left"/>
      <w:pPr>
        <w:ind w:left="2041" w:hanging="340"/>
      </w:pPr>
      <w:rPr>
        <w:rFonts w:ascii="Symbol" w:hAnsi="Symbol" w:hint="default"/>
      </w:rPr>
    </w:lvl>
    <w:lvl w:ilvl="5" w:tplc="3AD0A7EA">
      <w:start w:val="1"/>
      <w:numFmt w:val="decimal"/>
      <w:lvlText w:val=""/>
      <w:lvlJc w:val="left"/>
      <w:pPr>
        <w:ind w:left="2381" w:hanging="340"/>
      </w:pPr>
    </w:lvl>
    <w:lvl w:ilvl="6" w:tplc="41525FF4">
      <w:start w:val="1"/>
      <w:numFmt w:val="decimal"/>
      <w:lvlText w:val=""/>
      <w:lvlJc w:val="left"/>
      <w:pPr>
        <w:ind w:left="2721" w:hanging="340"/>
      </w:pPr>
    </w:lvl>
    <w:lvl w:ilvl="7" w:tplc="B246D5C8">
      <w:start w:val="1"/>
      <w:numFmt w:val="decimal"/>
      <w:lvlText w:val=""/>
      <w:lvlJc w:val="left"/>
      <w:pPr>
        <w:ind w:left="3062" w:hanging="341"/>
      </w:pPr>
    </w:lvl>
    <w:lvl w:ilvl="8" w:tplc="D9D0A422">
      <w:start w:val="1"/>
      <w:numFmt w:val="decimal"/>
      <w:lvlText w:val=""/>
      <w:lvlJc w:val="left"/>
      <w:pPr>
        <w:ind w:left="3402" w:hanging="340"/>
      </w:pPr>
    </w:lvl>
  </w:abstractNum>
  <w:abstractNum w:abstractNumId="18" w15:restartNumberingAfterBreak="0">
    <w:nsid w:val="33BA1C06"/>
    <w:multiLevelType w:val="hybridMultilevel"/>
    <w:tmpl w:val="A5423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5B2D03"/>
    <w:multiLevelType w:val="hybridMultilevel"/>
    <w:tmpl w:val="481479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7D723F"/>
    <w:multiLevelType w:val="hybridMultilevel"/>
    <w:tmpl w:val="F59A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47D87"/>
    <w:multiLevelType w:val="hybridMultilevel"/>
    <w:tmpl w:val="DE505E0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880AE2"/>
    <w:multiLevelType w:val="hybridMultilevel"/>
    <w:tmpl w:val="66728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283E36"/>
    <w:multiLevelType w:val="hybridMultilevel"/>
    <w:tmpl w:val="30989576"/>
    <w:lvl w:ilvl="0" w:tplc="41EC853C">
      <w:start w:val="1"/>
      <w:numFmt w:val="bullet"/>
      <w:lvlText w:val=""/>
      <w:lvlJc w:val="left"/>
      <w:pPr>
        <w:ind w:left="680" w:hanging="340"/>
      </w:pPr>
      <w:rPr>
        <w:rFonts w:ascii="Symbol" w:hAnsi="Symbol" w:hint="default"/>
      </w:rPr>
    </w:lvl>
    <w:lvl w:ilvl="1" w:tplc="D58874E6">
      <w:start w:val="1"/>
      <w:numFmt w:val="bullet"/>
      <w:lvlText w:val="o"/>
      <w:lvlJc w:val="left"/>
      <w:pPr>
        <w:ind w:left="1440" w:hanging="360"/>
      </w:pPr>
      <w:rPr>
        <w:rFonts w:ascii="Courier New" w:hAnsi="Courier New" w:hint="default"/>
      </w:rPr>
    </w:lvl>
    <w:lvl w:ilvl="2" w:tplc="2D186206">
      <w:start w:val="1"/>
      <w:numFmt w:val="bullet"/>
      <w:lvlText w:val=""/>
      <w:lvlJc w:val="left"/>
      <w:pPr>
        <w:ind w:left="2160" w:hanging="360"/>
      </w:pPr>
      <w:rPr>
        <w:rFonts w:ascii="Wingdings" w:hAnsi="Wingdings" w:hint="default"/>
      </w:rPr>
    </w:lvl>
    <w:lvl w:ilvl="3" w:tplc="1682CEA0">
      <w:start w:val="1"/>
      <w:numFmt w:val="bullet"/>
      <w:lvlText w:val=""/>
      <w:lvlJc w:val="left"/>
      <w:pPr>
        <w:ind w:left="2880" w:hanging="360"/>
      </w:pPr>
      <w:rPr>
        <w:rFonts w:ascii="Symbol" w:hAnsi="Symbol" w:hint="default"/>
      </w:rPr>
    </w:lvl>
    <w:lvl w:ilvl="4" w:tplc="7F02ED70">
      <w:start w:val="1"/>
      <w:numFmt w:val="bullet"/>
      <w:lvlText w:val="o"/>
      <w:lvlJc w:val="left"/>
      <w:pPr>
        <w:ind w:left="3600" w:hanging="360"/>
      </w:pPr>
      <w:rPr>
        <w:rFonts w:ascii="Courier New" w:hAnsi="Courier New" w:hint="default"/>
      </w:rPr>
    </w:lvl>
    <w:lvl w:ilvl="5" w:tplc="93A008B0">
      <w:start w:val="1"/>
      <w:numFmt w:val="bullet"/>
      <w:lvlText w:val=""/>
      <w:lvlJc w:val="left"/>
      <w:pPr>
        <w:ind w:left="4320" w:hanging="360"/>
      </w:pPr>
      <w:rPr>
        <w:rFonts w:ascii="Wingdings" w:hAnsi="Wingdings" w:hint="default"/>
      </w:rPr>
    </w:lvl>
    <w:lvl w:ilvl="6" w:tplc="A8ECD6C2">
      <w:start w:val="1"/>
      <w:numFmt w:val="bullet"/>
      <w:lvlText w:val=""/>
      <w:lvlJc w:val="left"/>
      <w:pPr>
        <w:ind w:left="5040" w:hanging="360"/>
      </w:pPr>
      <w:rPr>
        <w:rFonts w:ascii="Symbol" w:hAnsi="Symbol" w:hint="default"/>
      </w:rPr>
    </w:lvl>
    <w:lvl w:ilvl="7" w:tplc="87007BF6">
      <w:start w:val="1"/>
      <w:numFmt w:val="bullet"/>
      <w:lvlText w:val="o"/>
      <w:lvlJc w:val="left"/>
      <w:pPr>
        <w:ind w:left="5760" w:hanging="360"/>
      </w:pPr>
      <w:rPr>
        <w:rFonts w:ascii="Courier New" w:hAnsi="Courier New" w:hint="default"/>
      </w:rPr>
    </w:lvl>
    <w:lvl w:ilvl="8" w:tplc="E9142E6A">
      <w:start w:val="1"/>
      <w:numFmt w:val="bullet"/>
      <w:lvlText w:val=""/>
      <w:lvlJc w:val="left"/>
      <w:pPr>
        <w:ind w:left="6480" w:hanging="360"/>
      </w:pPr>
      <w:rPr>
        <w:rFonts w:ascii="Wingdings" w:hAnsi="Wingdings" w:hint="default"/>
      </w:rPr>
    </w:lvl>
  </w:abstractNum>
  <w:abstractNum w:abstractNumId="24" w15:restartNumberingAfterBreak="0">
    <w:nsid w:val="4E3F1E55"/>
    <w:multiLevelType w:val="hybridMultilevel"/>
    <w:tmpl w:val="BB706FB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697C35"/>
    <w:multiLevelType w:val="hybridMultilevel"/>
    <w:tmpl w:val="E97244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FF9280"/>
    <w:multiLevelType w:val="hybridMultilevel"/>
    <w:tmpl w:val="792CFAFA"/>
    <w:lvl w:ilvl="0" w:tplc="8972712E">
      <w:start w:val="1"/>
      <w:numFmt w:val="bullet"/>
      <w:lvlText w:val=""/>
      <w:lvlJc w:val="left"/>
      <w:pPr>
        <w:ind w:left="360" w:hanging="360"/>
      </w:pPr>
      <w:rPr>
        <w:rFonts w:ascii="Symbol" w:hAnsi="Symbol" w:hint="default"/>
      </w:rPr>
    </w:lvl>
    <w:lvl w:ilvl="1" w:tplc="8F6E1B58">
      <w:start w:val="1"/>
      <w:numFmt w:val="bullet"/>
      <w:lvlText w:val="o"/>
      <w:lvlJc w:val="left"/>
      <w:pPr>
        <w:ind w:left="1080" w:hanging="360"/>
      </w:pPr>
      <w:rPr>
        <w:rFonts w:ascii="Courier New" w:hAnsi="Courier New" w:hint="default"/>
      </w:rPr>
    </w:lvl>
    <w:lvl w:ilvl="2" w:tplc="6ADCDCCC">
      <w:start w:val="1"/>
      <w:numFmt w:val="bullet"/>
      <w:lvlText w:val=""/>
      <w:lvlJc w:val="left"/>
      <w:pPr>
        <w:ind w:left="1800" w:hanging="360"/>
      </w:pPr>
      <w:rPr>
        <w:rFonts w:ascii="Wingdings" w:hAnsi="Wingdings" w:hint="default"/>
      </w:rPr>
    </w:lvl>
    <w:lvl w:ilvl="3" w:tplc="2780D00C">
      <w:start w:val="1"/>
      <w:numFmt w:val="bullet"/>
      <w:lvlText w:val=""/>
      <w:lvlJc w:val="left"/>
      <w:pPr>
        <w:ind w:left="2520" w:hanging="360"/>
      </w:pPr>
      <w:rPr>
        <w:rFonts w:ascii="Symbol" w:hAnsi="Symbol" w:hint="default"/>
      </w:rPr>
    </w:lvl>
    <w:lvl w:ilvl="4" w:tplc="1AB04668">
      <w:start w:val="1"/>
      <w:numFmt w:val="bullet"/>
      <w:lvlText w:val="o"/>
      <w:lvlJc w:val="left"/>
      <w:pPr>
        <w:ind w:left="3240" w:hanging="360"/>
      </w:pPr>
      <w:rPr>
        <w:rFonts w:ascii="Courier New" w:hAnsi="Courier New" w:hint="default"/>
      </w:rPr>
    </w:lvl>
    <w:lvl w:ilvl="5" w:tplc="6C1839D2">
      <w:start w:val="1"/>
      <w:numFmt w:val="bullet"/>
      <w:lvlText w:val=""/>
      <w:lvlJc w:val="left"/>
      <w:pPr>
        <w:ind w:left="3960" w:hanging="360"/>
      </w:pPr>
      <w:rPr>
        <w:rFonts w:ascii="Wingdings" w:hAnsi="Wingdings" w:hint="default"/>
      </w:rPr>
    </w:lvl>
    <w:lvl w:ilvl="6" w:tplc="ACEE9F5A">
      <w:start w:val="1"/>
      <w:numFmt w:val="bullet"/>
      <w:lvlText w:val=""/>
      <w:lvlJc w:val="left"/>
      <w:pPr>
        <w:ind w:left="4680" w:hanging="360"/>
      </w:pPr>
      <w:rPr>
        <w:rFonts w:ascii="Symbol" w:hAnsi="Symbol" w:hint="default"/>
      </w:rPr>
    </w:lvl>
    <w:lvl w:ilvl="7" w:tplc="E45EAD84">
      <w:start w:val="1"/>
      <w:numFmt w:val="bullet"/>
      <w:lvlText w:val="o"/>
      <w:lvlJc w:val="left"/>
      <w:pPr>
        <w:ind w:left="5400" w:hanging="360"/>
      </w:pPr>
      <w:rPr>
        <w:rFonts w:ascii="Courier New" w:hAnsi="Courier New" w:hint="default"/>
      </w:rPr>
    </w:lvl>
    <w:lvl w:ilvl="8" w:tplc="3AA66F66">
      <w:start w:val="1"/>
      <w:numFmt w:val="bullet"/>
      <w:lvlText w:val=""/>
      <w:lvlJc w:val="left"/>
      <w:pPr>
        <w:ind w:left="6120" w:hanging="360"/>
      </w:pPr>
      <w:rPr>
        <w:rFonts w:ascii="Wingdings" w:hAnsi="Wingdings" w:hint="default"/>
      </w:rPr>
    </w:lvl>
  </w:abstractNum>
  <w:abstractNum w:abstractNumId="27" w15:restartNumberingAfterBreak="0">
    <w:nsid w:val="531060EC"/>
    <w:multiLevelType w:val="hybridMultilevel"/>
    <w:tmpl w:val="1DA009A8"/>
    <w:lvl w:ilvl="0" w:tplc="AE206FD2">
      <w:start w:val="1"/>
      <w:numFmt w:val="bullet"/>
      <w:lvlText w:val=""/>
      <w:lvlJc w:val="left"/>
      <w:pPr>
        <w:ind w:left="720" w:hanging="360"/>
      </w:pPr>
      <w:rPr>
        <w:rFonts w:ascii="Symbol" w:hAnsi="Symbol" w:hint="default"/>
      </w:rPr>
    </w:lvl>
    <w:lvl w:ilvl="1" w:tplc="4F12B606">
      <w:start w:val="1"/>
      <w:numFmt w:val="bullet"/>
      <w:lvlText w:val="o"/>
      <w:lvlJc w:val="left"/>
      <w:pPr>
        <w:ind w:left="1440" w:hanging="360"/>
      </w:pPr>
      <w:rPr>
        <w:rFonts w:ascii="Courier New" w:hAnsi="Courier New" w:hint="default"/>
      </w:rPr>
    </w:lvl>
    <w:lvl w:ilvl="2" w:tplc="BC882660">
      <w:start w:val="1"/>
      <w:numFmt w:val="bullet"/>
      <w:lvlText w:val=""/>
      <w:lvlJc w:val="left"/>
      <w:pPr>
        <w:ind w:left="2160" w:hanging="360"/>
      </w:pPr>
      <w:rPr>
        <w:rFonts w:ascii="Wingdings" w:hAnsi="Wingdings" w:hint="default"/>
      </w:rPr>
    </w:lvl>
    <w:lvl w:ilvl="3" w:tplc="7F1E1D1C">
      <w:start w:val="1"/>
      <w:numFmt w:val="bullet"/>
      <w:lvlText w:val=""/>
      <w:lvlJc w:val="left"/>
      <w:pPr>
        <w:ind w:left="2880" w:hanging="360"/>
      </w:pPr>
      <w:rPr>
        <w:rFonts w:ascii="Symbol" w:hAnsi="Symbol" w:hint="default"/>
      </w:rPr>
    </w:lvl>
    <w:lvl w:ilvl="4" w:tplc="164CE474">
      <w:start w:val="1"/>
      <w:numFmt w:val="bullet"/>
      <w:lvlText w:val="o"/>
      <w:lvlJc w:val="left"/>
      <w:pPr>
        <w:ind w:left="3600" w:hanging="360"/>
      </w:pPr>
      <w:rPr>
        <w:rFonts w:ascii="Courier New" w:hAnsi="Courier New" w:hint="default"/>
      </w:rPr>
    </w:lvl>
    <w:lvl w:ilvl="5" w:tplc="B0E0F062">
      <w:start w:val="1"/>
      <w:numFmt w:val="bullet"/>
      <w:lvlText w:val=""/>
      <w:lvlJc w:val="left"/>
      <w:pPr>
        <w:ind w:left="4320" w:hanging="360"/>
      </w:pPr>
      <w:rPr>
        <w:rFonts w:ascii="Wingdings" w:hAnsi="Wingdings" w:hint="default"/>
      </w:rPr>
    </w:lvl>
    <w:lvl w:ilvl="6" w:tplc="9932A988">
      <w:start w:val="1"/>
      <w:numFmt w:val="bullet"/>
      <w:lvlText w:val=""/>
      <w:lvlJc w:val="left"/>
      <w:pPr>
        <w:ind w:left="5040" w:hanging="360"/>
      </w:pPr>
      <w:rPr>
        <w:rFonts w:ascii="Symbol" w:hAnsi="Symbol" w:hint="default"/>
      </w:rPr>
    </w:lvl>
    <w:lvl w:ilvl="7" w:tplc="76E0D704">
      <w:start w:val="1"/>
      <w:numFmt w:val="bullet"/>
      <w:lvlText w:val="o"/>
      <w:lvlJc w:val="left"/>
      <w:pPr>
        <w:ind w:left="5760" w:hanging="360"/>
      </w:pPr>
      <w:rPr>
        <w:rFonts w:ascii="Courier New" w:hAnsi="Courier New" w:hint="default"/>
      </w:rPr>
    </w:lvl>
    <w:lvl w:ilvl="8" w:tplc="52CA90CA">
      <w:start w:val="1"/>
      <w:numFmt w:val="bullet"/>
      <w:lvlText w:val=""/>
      <w:lvlJc w:val="left"/>
      <w:pPr>
        <w:ind w:left="6480" w:hanging="360"/>
      </w:pPr>
      <w:rPr>
        <w:rFonts w:ascii="Wingdings" w:hAnsi="Wingdings" w:hint="default"/>
      </w:rPr>
    </w:lvl>
  </w:abstractNum>
  <w:abstractNum w:abstractNumId="28" w15:restartNumberingAfterBreak="0">
    <w:nsid w:val="5A8A2673"/>
    <w:multiLevelType w:val="hybridMultilevel"/>
    <w:tmpl w:val="96360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368DA"/>
    <w:multiLevelType w:val="hybridMultilevel"/>
    <w:tmpl w:val="68EEE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5140CC9"/>
    <w:multiLevelType w:val="hybridMultilevel"/>
    <w:tmpl w:val="5C92C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DB4605"/>
    <w:multiLevelType w:val="hybridMultilevel"/>
    <w:tmpl w:val="F4C84C98"/>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775ED"/>
    <w:multiLevelType w:val="hybridMultilevel"/>
    <w:tmpl w:val="AE80D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F72BA0"/>
    <w:multiLevelType w:val="hybridMultilevel"/>
    <w:tmpl w:val="ACC6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AF107F"/>
    <w:multiLevelType w:val="hybridMultilevel"/>
    <w:tmpl w:val="FC18B166"/>
    <w:lvl w:ilvl="0" w:tplc="8972712E">
      <w:start w:val="1"/>
      <w:numFmt w:val="bullet"/>
      <w:lvlText w:val=""/>
      <w:lvlJc w:val="left"/>
      <w:pPr>
        <w:ind w:left="38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35" w15:restartNumberingAfterBreak="0">
    <w:nsid w:val="71C26B44"/>
    <w:multiLevelType w:val="hybridMultilevel"/>
    <w:tmpl w:val="BE58E312"/>
    <w:lvl w:ilvl="0" w:tplc="C8702E8C">
      <w:start w:val="1"/>
      <w:numFmt w:val="bullet"/>
      <w:lvlText w:val=""/>
      <w:lvlJc w:val="left"/>
      <w:pPr>
        <w:ind w:left="360" w:hanging="360"/>
      </w:pPr>
      <w:rPr>
        <w:rFonts w:ascii="Symbol" w:hAnsi="Symbol" w:hint="default"/>
      </w:rPr>
    </w:lvl>
    <w:lvl w:ilvl="1" w:tplc="38208CD8">
      <w:start w:val="1"/>
      <w:numFmt w:val="bullet"/>
      <w:lvlText w:val="o"/>
      <w:lvlJc w:val="left"/>
      <w:pPr>
        <w:ind w:left="1080" w:hanging="360"/>
      </w:pPr>
      <w:rPr>
        <w:rFonts w:ascii="Courier New" w:hAnsi="Courier New" w:hint="default"/>
      </w:rPr>
    </w:lvl>
    <w:lvl w:ilvl="2" w:tplc="CE5A00EA">
      <w:start w:val="1"/>
      <w:numFmt w:val="bullet"/>
      <w:lvlText w:val=""/>
      <w:lvlJc w:val="left"/>
      <w:pPr>
        <w:ind w:left="1800" w:hanging="360"/>
      </w:pPr>
      <w:rPr>
        <w:rFonts w:ascii="Wingdings" w:hAnsi="Wingdings" w:hint="default"/>
      </w:rPr>
    </w:lvl>
    <w:lvl w:ilvl="3" w:tplc="8F10CD86">
      <w:start w:val="1"/>
      <w:numFmt w:val="bullet"/>
      <w:lvlText w:val=""/>
      <w:lvlJc w:val="left"/>
      <w:pPr>
        <w:ind w:left="2520" w:hanging="360"/>
      </w:pPr>
      <w:rPr>
        <w:rFonts w:ascii="Symbol" w:hAnsi="Symbol" w:hint="default"/>
      </w:rPr>
    </w:lvl>
    <w:lvl w:ilvl="4" w:tplc="30244BE4">
      <w:start w:val="1"/>
      <w:numFmt w:val="bullet"/>
      <w:lvlText w:val="o"/>
      <w:lvlJc w:val="left"/>
      <w:pPr>
        <w:ind w:left="3240" w:hanging="360"/>
      </w:pPr>
      <w:rPr>
        <w:rFonts w:ascii="Courier New" w:hAnsi="Courier New" w:hint="default"/>
      </w:rPr>
    </w:lvl>
    <w:lvl w:ilvl="5" w:tplc="E14A8498">
      <w:start w:val="1"/>
      <w:numFmt w:val="bullet"/>
      <w:lvlText w:val=""/>
      <w:lvlJc w:val="left"/>
      <w:pPr>
        <w:ind w:left="3960" w:hanging="360"/>
      </w:pPr>
      <w:rPr>
        <w:rFonts w:ascii="Wingdings" w:hAnsi="Wingdings" w:hint="default"/>
      </w:rPr>
    </w:lvl>
    <w:lvl w:ilvl="6" w:tplc="4BAEA9B2">
      <w:start w:val="1"/>
      <w:numFmt w:val="bullet"/>
      <w:lvlText w:val=""/>
      <w:lvlJc w:val="left"/>
      <w:pPr>
        <w:ind w:left="4680" w:hanging="360"/>
      </w:pPr>
      <w:rPr>
        <w:rFonts w:ascii="Symbol" w:hAnsi="Symbol" w:hint="default"/>
      </w:rPr>
    </w:lvl>
    <w:lvl w:ilvl="7" w:tplc="BAD6245A">
      <w:start w:val="1"/>
      <w:numFmt w:val="bullet"/>
      <w:lvlText w:val="o"/>
      <w:lvlJc w:val="left"/>
      <w:pPr>
        <w:ind w:left="5400" w:hanging="360"/>
      </w:pPr>
      <w:rPr>
        <w:rFonts w:ascii="Courier New" w:hAnsi="Courier New" w:hint="default"/>
      </w:rPr>
    </w:lvl>
    <w:lvl w:ilvl="8" w:tplc="13A4F8EE">
      <w:start w:val="1"/>
      <w:numFmt w:val="bullet"/>
      <w:lvlText w:val=""/>
      <w:lvlJc w:val="left"/>
      <w:pPr>
        <w:ind w:left="6120" w:hanging="360"/>
      </w:pPr>
      <w:rPr>
        <w:rFonts w:ascii="Wingdings" w:hAnsi="Wingdings" w:hint="default"/>
      </w:rPr>
    </w:lvl>
  </w:abstractNum>
  <w:abstractNum w:abstractNumId="36" w15:restartNumberingAfterBreak="0">
    <w:nsid w:val="72D94368"/>
    <w:multiLevelType w:val="hybridMultilevel"/>
    <w:tmpl w:val="7B6E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06361"/>
    <w:multiLevelType w:val="hybridMultilevel"/>
    <w:tmpl w:val="87A8A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9F75F8"/>
    <w:multiLevelType w:val="hybridMultilevel"/>
    <w:tmpl w:val="EBD8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A2ADA"/>
    <w:multiLevelType w:val="hybridMultilevel"/>
    <w:tmpl w:val="67C8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251FDE"/>
    <w:multiLevelType w:val="hybridMultilevel"/>
    <w:tmpl w:val="9F8A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D746E"/>
    <w:multiLevelType w:val="hybridMultilevel"/>
    <w:tmpl w:val="D0DC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E790D"/>
    <w:multiLevelType w:val="hybridMultilevel"/>
    <w:tmpl w:val="74881BAA"/>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328948912">
    <w:abstractNumId w:val="35"/>
  </w:num>
  <w:num w:numId="2" w16cid:durableId="651057046">
    <w:abstractNumId w:val="0"/>
  </w:num>
  <w:num w:numId="3" w16cid:durableId="1091970174">
    <w:abstractNumId w:val="15"/>
  </w:num>
  <w:num w:numId="4" w16cid:durableId="2034304724">
    <w:abstractNumId w:val="13"/>
  </w:num>
  <w:num w:numId="5" w16cid:durableId="1235167528">
    <w:abstractNumId w:val="1"/>
  </w:num>
  <w:num w:numId="6" w16cid:durableId="1163544831">
    <w:abstractNumId w:val="27"/>
  </w:num>
  <w:num w:numId="7" w16cid:durableId="589390065">
    <w:abstractNumId w:val="26"/>
  </w:num>
  <w:num w:numId="8" w16cid:durableId="997923427">
    <w:abstractNumId w:val="9"/>
  </w:num>
  <w:num w:numId="9" w16cid:durableId="354425528">
    <w:abstractNumId w:val="23"/>
  </w:num>
  <w:num w:numId="10" w16cid:durableId="1303073121">
    <w:abstractNumId w:val="16"/>
  </w:num>
  <w:num w:numId="11" w16cid:durableId="740054916">
    <w:abstractNumId w:val="11"/>
  </w:num>
  <w:num w:numId="12" w16cid:durableId="150761379">
    <w:abstractNumId w:val="17"/>
  </w:num>
  <w:num w:numId="13" w16cid:durableId="1071152985">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4" w16cid:durableId="2047564056">
    <w:abstractNumId w:val="17"/>
  </w:num>
  <w:num w:numId="15" w16cid:durableId="518593119">
    <w:abstractNumId w:val="30"/>
  </w:num>
  <w:num w:numId="16" w16cid:durableId="380904956">
    <w:abstractNumId w:val="12"/>
  </w:num>
  <w:num w:numId="17" w16cid:durableId="1412462430">
    <w:abstractNumId w:val="18"/>
  </w:num>
  <w:num w:numId="18" w16cid:durableId="1798641410">
    <w:abstractNumId w:val="32"/>
  </w:num>
  <w:num w:numId="19" w16cid:durableId="779102737">
    <w:abstractNumId w:val="4"/>
  </w:num>
  <w:num w:numId="20" w16cid:durableId="1465270057">
    <w:abstractNumId w:val="22"/>
  </w:num>
  <w:num w:numId="21" w16cid:durableId="428740390">
    <w:abstractNumId w:val="24"/>
  </w:num>
  <w:num w:numId="22" w16cid:durableId="1820728256">
    <w:abstractNumId w:val="21"/>
  </w:num>
  <w:num w:numId="23" w16cid:durableId="228271269">
    <w:abstractNumId w:val="3"/>
  </w:num>
  <w:num w:numId="24" w16cid:durableId="423309844">
    <w:abstractNumId w:val="34"/>
  </w:num>
  <w:num w:numId="25" w16cid:durableId="1626155272">
    <w:abstractNumId w:val="2"/>
  </w:num>
  <w:num w:numId="26" w16cid:durableId="591284581">
    <w:abstractNumId w:val="37"/>
  </w:num>
  <w:num w:numId="27" w16cid:durableId="2146461195">
    <w:abstractNumId w:val="39"/>
  </w:num>
  <w:num w:numId="28" w16cid:durableId="1724057975">
    <w:abstractNumId w:val="28"/>
  </w:num>
  <w:num w:numId="29" w16cid:durableId="2086490146">
    <w:abstractNumId w:val="29"/>
  </w:num>
  <w:num w:numId="30" w16cid:durableId="1290091464">
    <w:abstractNumId w:val="10"/>
  </w:num>
  <w:num w:numId="31" w16cid:durableId="104619056">
    <w:abstractNumId w:val="36"/>
  </w:num>
  <w:num w:numId="32" w16cid:durableId="1421028999">
    <w:abstractNumId w:val="20"/>
  </w:num>
  <w:num w:numId="33" w16cid:durableId="150759207">
    <w:abstractNumId w:val="42"/>
  </w:num>
  <w:num w:numId="34" w16cid:durableId="1910573488">
    <w:abstractNumId w:val="17"/>
  </w:num>
  <w:num w:numId="35" w16cid:durableId="516042091">
    <w:abstractNumId w:val="14"/>
  </w:num>
  <w:num w:numId="36" w16cid:durableId="1264612404">
    <w:abstractNumId w:val="19"/>
  </w:num>
  <w:num w:numId="37" w16cid:durableId="1723365561">
    <w:abstractNumId w:val="6"/>
  </w:num>
  <w:num w:numId="38" w16cid:durableId="1036269961">
    <w:abstractNumId w:val="40"/>
  </w:num>
  <w:num w:numId="39" w16cid:durableId="1331979450">
    <w:abstractNumId w:val="5"/>
  </w:num>
  <w:num w:numId="40" w16cid:durableId="1944532604">
    <w:abstractNumId w:val="31"/>
  </w:num>
  <w:num w:numId="41" w16cid:durableId="1630357448">
    <w:abstractNumId w:val="25"/>
  </w:num>
  <w:num w:numId="42" w16cid:durableId="1224409591">
    <w:abstractNumId w:val="8"/>
  </w:num>
  <w:num w:numId="43" w16cid:durableId="1857845672">
    <w:abstractNumId w:val="41"/>
  </w:num>
  <w:num w:numId="44" w16cid:durableId="1390618351">
    <w:abstractNumId w:val="33"/>
  </w:num>
  <w:num w:numId="45" w16cid:durableId="1414204175">
    <w:abstractNumId w:val="38"/>
  </w:num>
  <w:num w:numId="46" w16cid:durableId="18985153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1C44"/>
    <w:rsid w:val="000021DF"/>
    <w:rsid w:val="00012CC6"/>
    <w:rsid w:val="000206AB"/>
    <w:rsid w:val="0002770A"/>
    <w:rsid w:val="000277EC"/>
    <w:rsid w:val="00034A41"/>
    <w:rsid w:val="000362F3"/>
    <w:rsid w:val="000372BD"/>
    <w:rsid w:val="0003733F"/>
    <w:rsid w:val="00037DA3"/>
    <w:rsid w:val="00040D7F"/>
    <w:rsid w:val="000416B0"/>
    <w:rsid w:val="00043245"/>
    <w:rsid w:val="00043D42"/>
    <w:rsid w:val="00052AC8"/>
    <w:rsid w:val="000601FF"/>
    <w:rsid w:val="000715F4"/>
    <w:rsid w:val="000740CF"/>
    <w:rsid w:val="00076812"/>
    <w:rsid w:val="000814CF"/>
    <w:rsid w:val="00083D58"/>
    <w:rsid w:val="0008524A"/>
    <w:rsid w:val="00086032"/>
    <w:rsid w:val="00086D8B"/>
    <w:rsid w:val="000921E1"/>
    <w:rsid w:val="00093226"/>
    <w:rsid w:val="00094A0A"/>
    <w:rsid w:val="000A6010"/>
    <w:rsid w:val="000A637D"/>
    <w:rsid w:val="000B1BC8"/>
    <w:rsid w:val="000B2C43"/>
    <w:rsid w:val="000B6AEC"/>
    <w:rsid w:val="000C3031"/>
    <w:rsid w:val="000C79CB"/>
    <w:rsid w:val="000D260B"/>
    <w:rsid w:val="000D78D1"/>
    <w:rsid w:val="000D78D6"/>
    <w:rsid w:val="000E1362"/>
    <w:rsid w:val="000E46EB"/>
    <w:rsid w:val="000E580D"/>
    <w:rsid w:val="000E5ECE"/>
    <w:rsid w:val="000F0D89"/>
    <w:rsid w:val="000F2999"/>
    <w:rsid w:val="001001C4"/>
    <w:rsid w:val="00101DEE"/>
    <w:rsid w:val="0010442C"/>
    <w:rsid w:val="00114EDF"/>
    <w:rsid w:val="001158EF"/>
    <w:rsid w:val="00120762"/>
    <w:rsid w:val="00122B2A"/>
    <w:rsid w:val="00123FB6"/>
    <w:rsid w:val="00130284"/>
    <w:rsid w:val="0013346C"/>
    <w:rsid w:val="00133B3D"/>
    <w:rsid w:val="00133CF6"/>
    <w:rsid w:val="001345D0"/>
    <w:rsid w:val="001352BD"/>
    <w:rsid w:val="00142230"/>
    <w:rsid w:val="0014600D"/>
    <w:rsid w:val="00151F58"/>
    <w:rsid w:val="001552FF"/>
    <w:rsid w:val="0015742C"/>
    <w:rsid w:val="00157561"/>
    <w:rsid w:val="00162787"/>
    <w:rsid w:val="0016447F"/>
    <w:rsid w:val="001722E9"/>
    <w:rsid w:val="001728AE"/>
    <w:rsid w:val="0017406A"/>
    <w:rsid w:val="001770D1"/>
    <w:rsid w:val="0018020B"/>
    <w:rsid w:val="001859D3"/>
    <w:rsid w:val="00191B0F"/>
    <w:rsid w:val="001959F3"/>
    <w:rsid w:val="00195D9A"/>
    <w:rsid w:val="001A3D2A"/>
    <w:rsid w:val="001A4798"/>
    <w:rsid w:val="001C26D4"/>
    <w:rsid w:val="001C29FB"/>
    <w:rsid w:val="001C43C9"/>
    <w:rsid w:val="001C5578"/>
    <w:rsid w:val="001C7984"/>
    <w:rsid w:val="001D2836"/>
    <w:rsid w:val="001D2D7A"/>
    <w:rsid w:val="001E15A2"/>
    <w:rsid w:val="001E277D"/>
    <w:rsid w:val="001E5783"/>
    <w:rsid w:val="001F24C3"/>
    <w:rsid w:val="001F66BB"/>
    <w:rsid w:val="001F72FF"/>
    <w:rsid w:val="00202212"/>
    <w:rsid w:val="002125B0"/>
    <w:rsid w:val="00212E5A"/>
    <w:rsid w:val="00215C98"/>
    <w:rsid w:val="00221695"/>
    <w:rsid w:val="00236FDE"/>
    <w:rsid w:val="0023D6B5"/>
    <w:rsid w:val="00241592"/>
    <w:rsid w:val="002420CE"/>
    <w:rsid w:val="002506D5"/>
    <w:rsid w:val="0025211D"/>
    <w:rsid w:val="00267B4A"/>
    <w:rsid w:val="00267DE2"/>
    <w:rsid w:val="002706BD"/>
    <w:rsid w:val="00276D8A"/>
    <w:rsid w:val="002812B2"/>
    <w:rsid w:val="00282045"/>
    <w:rsid w:val="0028470D"/>
    <w:rsid w:val="002847DA"/>
    <w:rsid w:val="00291A5A"/>
    <w:rsid w:val="002A1DAF"/>
    <w:rsid w:val="002B01C8"/>
    <w:rsid w:val="002B06D5"/>
    <w:rsid w:val="002B659C"/>
    <w:rsid w:val="002B720F"/>
    <w:rsid w:val="002C00E4"/>
    <w:rsid w:val="002D6F09"/>
    <w:rsid w:val="002E069F"/>
    <w:rsid w:val="002E181E"/>
    <w:rsid w:val="002E37D3"/>
    <w:rsid w:val="002E4D20"/>
    <w:rsid w:val="002F1EF0"/>
    <w:rsid w:val="00300708"/>
    <w:rsid w:val="003065AD"/>
    <w:rsid w:val="00315F2C"/>
    <w:rsid w:val="00317D29"/>
    <w:rsid w:val="003205E4"/>
    <w:rsid w:val="00323F85"/>
    <w:rsid w:val="00324193"/>
    <w:rsid w:val="00335061"/>
    <w:rsid w:val="00340CEF"/>
    <w:rsid w:val="0034423E"/>
    <w:rsid w:val="003448D6"/>
    <w:rsid w:val="00345037"/>
    <w:rsid w:val="0034504D"/>
    <w:rsid w:val="003543C4"/>
    <w:rsid w:val="00356D47"/>
    <w:rsid w:val="00364C80"/>
    <w:rsid w:val="00365561"/>
    <w:rsid w:val="003671BF"/>
    <w:rsid w:val="00371F0C"/>
    <w:rsid w:val="00382426"/>
    <w:rsid w:val="00383478"/>
    <w:rsid w:val="003838F6"/>
    <w:rsid w:val="00385EA9"/>
    <w:rsid w:val="003A06BC"/>
    <w:rsid w:val="003A3860"/>
    <w:rsid w:val="003A47F1"/>
    <w:rsid w:val="003A63AA"/>
    <w:rsid w:val="003A7E61"/>
    <w:rsid w:val="003B151D"/>
    <w:rsid w:val="003B7007"/>
    <w:rsid w:val="003B7455"/>
    <w:rsid w:val="003C547F"/>
    <w:rsid w:val="003C702B"/>
    <w:rsid w:val="003D0C5A"/>
    <w:rsid w:val="003D41B3"/>
    <w:rsid w:val="003D52A5"/>
    <w:rsid w:val="003D64AA"/>
    <w:rsid w:val="003D7941"/>
    <w:rsid w:val="003E4CD8"/>
    <w:rsid w:val="003F140D"/>
    <w:rsid w:val="003F5C9E"/>
    <w:rsid w:val="00400ED1"/>
    <w:rsid w:val="00401650"/>
    <w:rsid w:val="004065E4"/>
    <w:rsid w:val="00407905"/>
    <w:rsid w:val="00412B0F"/>
    <w:rsid w:val="00420606"/>
    <w:rsid w:val="004236D5"/>
    <w:rsid w:val="0042389A"/>
    <w:rsid w:val="004279DA"/>
    <w:rsid w:val="00432BC5"/>
    <w:rsid w:val="0043393B"/>
    <w:rsid w:val="00434BF9"/>
    <w:rsid w:val="00436B94"/>
    <w:rsid w:val="00442961"/>
    <w:rsid w:val="00444C69"/>
    <w:rsid w:val="00455F78"/>
    <w:rsid w:val="00481D84"/>
    <w:rsid w:val="00483B94"/>
    <w:rsid w:val="004917C0"/>
    <w:rsid w:val="00493B3F"/>
    <w:rsid w:val="004A2449"/>
    <w:rsid w:val="004A5395"/>
    <w:rsid w:val="004A7604"/>
    <w:rsid w:val="004B571A"/>
    <w:rsid w:val="004B6316"/>
    <w:rsid w:val="004B6ABD"/>
    <w:rsid w:val="004B7082"/>
    <w:rsid w:val="004C1AC1"/>
    <w:rsid w:val="004C74AF"/>
    <w:rsid w:val="004D2177"/>
    <w:rsid w:val="004D7F1E"/>
    <w:rsid w:val="004E0C18"/>
    <w:rsid w:val="004E3614"/>
    <w:rsid w:val="004E439B"/>
    <w:rsid w:val="004F31BA"/>
    <w:rsid w:val="005025C5"/>
    <w:rsid w:val="005033B3"/>
    <w:rsid w:val="00512CED"/>
    <w:rsid w:val="005147A1"/>
    <w:rsid w:val="00520E03"/>
    <w:rsid w:val="00521155"/>
    <w:rsid w:val="00523498"/>
    <w:rsid w:val="0052730B"/>
    <w:rsid w:val="005307FA"/>
    <w:rsid w:val="0053389B"/>
    <w:rsid w:val="00547334"/>
    <w:rsid w:val="00554DB8"/>
    <w:rsid w:val="00565D9B"/>
    <w:rsid w:val="005669C7"/>
    <w:rsid w:val="00567954"/>
    <w:rsid w:val="005715DC"/>
    <w:rsid w:val="00575C19"/>
    <w:rsid w:val="005840E0"/>
    <w:rsid w:val="00593BE3"/>
    <w:rsid w:val="00596048"/>
    <w:rsid w:val="005A10BB"/>
    <w:rsid w:val="005B0021"/>
    <w:rsid w:val="005B327F"/>
    <w:rsid w:val="005B7565"/>
    <w:rsid w:val="005B764C"/>
    <w:rsid w:val="005C4541"/>
    <w:rsid w:val="005C65BF"/>
    <w:rsid w:val="005C7FD8"/>
    <w:rsid w:val="005D1B3D"/>
    <w:rsid w:val="005D3530"/>
    <w:rsid w:val="005D5A6D"/>
    <w:rsid w:val="005E3ED8"/>
    <w:rsid w:val="005E4146"/>
    <w:rsid w:val="005E55B3"/>
    <w:rsid w:val="005F1D7D"/>
    <w:rsid w:val="005F1F0B"/>
    <w:rsid w:val="005F1F80"/>
    <w:rsid w:val="005F345A"/>
    <w:rsid w:val="005F4BAA"/>
    <w:rsid w:val="005F529F"/>
    <w:rsid w:val="00605C48"/>
    <w:rsid w:val="00605EC2"/>
    <w:rsid w:val="00613D44"/>
    <w:rsid w:val="006178A1"/>
    <w:rsid w:val="00623109"/>
    <w:rsid w:val="006317C1"/>
    <w:rsid w:val="00632DCA"/>
    <w:rsid w:val="00635C61"/>
    <w:rsid w:val="00651574"/>
    <w:rsid w:val="00654A53"/>
    <w:rsid w:val="0066411B"/>
    <w:rsid w:val="00665858"/>
    <w:rsid w:val="00667E60"/>
    <w:rsid w:val="006717E1"/>
    <w:rsid w:val="006737E5"/>
    <w:rsid w:val="006743B4"/>
    <w:rsid w:val="00676C1A"/>
    <w:rsid w:val="0068091B"/>
    <w:rsid w:val="00686B60"/>
    <w:rsid w:val="0068742A"/>
    <w:rsid w:val="00695BB6"/>
    <w:rsid w:val="006A140E"/>
    <w:rsid w:val="006A1B0C"/>
    <w:rsid w:val="006A368F"/>
    <w:rsid w:val="006A7B2D"/>
    <w:rsid w:val="006B4707"/>
    <w:rsid w:val="006B6C5C"/>
    <w:rsid w:val="006C38BF"/>
    <w:rsid w:val="006D7F0D"/>
    <w:rsid w:val="006E123E"/>
    <w:rsid w:val="006E6A8C"/>
    <w:rsid w:val="006E7CDF"/>
    <w:rsid w:val="006F0648"/>
    <w:rsid w:val="006F2ECE"/>
    <w:rsid w:val="006F4FE9"/>
    <w:rsid w:val="007017D6"/>
    <w:rsid w:val="00701D65"/>
    <w:rsid w:val="0071435C"/>
    <w:rsid w:val="007205EC"/>
    <w:rsid w:val="007226D2"/>
    <w:rsid w:val="00730AC1"/>
    <w:rsid w:val="00734AC5"/>
    <w:rsid w:val="00735EE6"/>
    <w:rsid w:val="0074432C"/>
    <w:rsid w:val="007555D0"/>
    <w:rsid w:val="00755B96"/>
    <w:rsid w:val="00756C55"/>
    <w:rsid w:val="007571DC"/>
    <w:rsid w:val="007648EC"/>
    <w:rsid w:val="00764A9F"/>
    <w:rsid w:val="007656F5"/>
    <w:rsid w:val="0077740D"/>
    <w:rsid w:val="00780E58"/>
    <w:rsid w:val="007829FD"/>
    <w:rsid w:val="00782D63"/>
    <w:rsid w:val="00786501"/>
    <w:rsid w:val="00792289"/>
    <w:rsid w:val="00796739"/>
    <w:rsid w:val="007A1A91"/>
    <w:rsid w:val="007A4CE0"/>
    <w:rsid w:val="007A7236"/>
    <w:rsid w:val="007A7BBA"/>
    <w:rsid w:val="007B2246"/>
    <w:rsid w:val="007B4687"/>
    <w:rsid w:val="007B8A1D"/>
    <w:rsid w:val="007C100D"/>
    <w:rsid w:val="007C213F"/>
    <w:rsid w:val="007C3F6E"/>
    <w:rsid w:val="007D206C"/>
    <w:rsid w:val="007D3525"/>
    <w:rsid w:val="007D6EE8"/>
    <w:rsid w:val="007E1246"/>
    <w:rsid w:val="007E2868"/>
    <w:rsid w:val="007E3B86"/>
    <w:rsid w:val="007E53EB"/>
    <w:rsid w:val="007F25D9"/>
    <w:rsid w:val="007F74FB"/>
    <w:rsid w:val="007F75B1"/>
    <w:rsid w:val="00805730"/>
    <w:rsid w:val="00806454"/>
    <w:rsid w:val="008113AC"/>
    <w:rsid w:val="00820BC7"/>
    <w:rsid w:val="0082406D"/>
    <w:rsid w:val="00824E76"/>
    <w:rsid w:val="00826ABF"/>
    <w:rsid w:val="00832D6D"/>
    <w:rsid w:val="00840E89"/>
    <w:rsid w:val="008430CF"/>
    <w:rsid w:val="00843B9D"/>
    <w:rsid w:val="00850059"/>
    <w:rsid w:val="008527EB"/>
    <w:rsid w:val="0085465A"/>
    <w:rsid w:val="008560AE"/>
    <w:rsid w:val="0086509E"/>
    <w:rsid w:val="008705DB"/>
    <w:rsid w:val="008709CB"/>
    <w:rsid w:val="00876F8D"/>
    <w:rsid w:val="008814E5"/>
    <w:rsid w:val="0088175B"/>
    <w:rsid w:val="008826FD"/>
    <w:rsid w:val="008829B3"/>
    <w:rsid w:val="00884B30"/>
    <w:rsid w:val="00886AEA"/>
    <w:rsid w:val="00887610"/>
    <w:rsid w:val="008909B5"/>
    <w:rsid w:val="00891318"/>
    <w:rsid w:val="008924B7"/>
    <w:rsid w:val="00895AD7"/>
    <w:rsid w:val="00895BD6"/>
    <w:rsid w:val="00896268"/>
    <w:rsid w:val="008A2E28"/>
    <w:rsid w:val="008A505A"/>
    <w:rsid w:val="008B528D"/>
    <w:rsid w:val="008C1684"/>
    <w:rsid w:val="008C1BBA"/>
    <w:rsid w:val="008C321D"/>
    <w:rsid w:val="008C3574"/>
    <w:rsid w:val="008D06D9"/>
    <w:rsid w:val="008D1CCE"/>
    <w:rsid w:val="008D2303"/>
    <w:rsid w:val="008D7751"/>
    <w:rsid w:val="008E22DB"/>
    <w:rsid w:val="008E2C33"/>
    <w:rsid w:val="008E496E"/>
    <w:rsid w:val="008E66CB"/>
    <w:rsid w:val="008E75BB"/>
    <w:rsid w:val="008F1016"/>
    <w:rsid w:val="00902560"/>
    <w:rsid w:val="00902AE2"/>
    <w:rsid w:val="009048C7"/>
    <w:rsid w:val="00906041"/>
    <w:rsid w:val="009069B5"/>
    <w:rsid w:val="00906C52"/>
    <w:rsid w:val="00907456"/>
    <w:rsid w:val="00907F01"/>
    <w:rsid w:val="00923CD1"/>
    <w:rsid w:val="00925404"/>
    <w:rsid w:val="00926C80"/>
    <w:rsid w:val="00943A17"/>
    <w:rsid w:val="00943F59"/>
    <w:rsid w:val="00945466"/>
    <w:rsid w:val="00950CC2"/>
    <w:rsid w:val="00950E16"/>
    <w:rsid w:val="00951409"/>
    <w:rsid w:val="00954485"/>
    <w:rsid w:val="00966EE5"/>
    <w:rsid w:val="00976062"/>
    <w:rsid w:val="00997CD1"/>
    <w:rsid w:val="009A04DA"/>
    <w:rsid w:val="009A08E2"/>
    <w:rsid w:val="009A1291"/>
    <w:rsid w:val="009A45C1"/>
    <w:rsid w:val="009A7E7D"/>
    <w:rsid w:val="009B4701"/>
    <w:rsid w:val="009B6BF9"/>
    <w:rsid w:val="009B7988"/>
    <w:rsid w:val="009C1998"/>
    <w:rsid w:val="009C6403"/>
    <w:rsid w:val="009D1A1A"/>
    <w:rsid w:val="009D1DB6"/>
    <w:rsid w:val="009D65FD"/>
    <w:rsid w:val="009D6D83"/>
    <w:rsid w:val="009E254D"/>
    <w:rsid w:val="009F1A5F"/>
    <w:rsid w:val="009F2966"/>
    <w:rsid w:val="00A105FD"/>
    <w:rsid w:val="00A14A26"/>
    <w:rsid w:val="00A14AE9"/>
    <w:rsid w:val="00A15011"/>
    <w:rsid w:val="00A155A7"/>
    <w:rsid w:val="00A17CC8"/>
    <w:rsid w:val="00A255B8"/>
    <w:rsid w:val="00A30A75"/>
    <w:rsid w:val="00A32E26"/>
    <w:rsid w:val="00A343D6"/>
    <w:rsid w:val="00A5262E"/>
    <w:rsid w:val="00A53C55"/>
    <w:rsid w:val="00A6438C"/>
    <w:rsid w:val="00A65867"/>
    <w:rsid w:val="00A6588F"/>
    <w:rsid w:val="00A666A7"/>
    <w:rsid w:val="00A82A9B"/>
    <w:rsid w:val="00A83CBE"/>
    <w:rsid w:val="00A84AE9"/>
    <w:rsid w:val="00A86085"/>
    <w:rsid w:val="00A91C04"/>
    <w:rsid w:val="00A94330"/>
    <w:rsid w:val="00AB220A"/>
    <w:rsid w:val="00AB3AAF"/>
    <w:rsid w:val="00AC06C4"/>
    <w:rsid w:val="00AC7A3C"/>
    <w:rsid w:val="00AD0FB8"/>
    <w:rsid w:val="00AE1B98"/>
    <w:rsid w:val="00AE5C4D"/>
    <w:rsid w:val="00AE5E8A"/>
    <w:rsid w:val="00AE6CF4"/>
    <w:rsid w:val="00AF4AA8"/>
    <w:rsid w:val="00AF52CE"/>
    <w:rsid w:val="00AF5BF7"/>
    <w:rsid w:val="00AF7942"/>
    <w:rsid w:val="00B033B8"/>
    <w:rsid w:val="00B03E43"/>
    <w:rsid w:val="00B13991"/>
    <w:rsid w:val="00B16D42"/>
    <w:rsid w:val="00B26C00"/>
    <w:rsid w:val="00B33E49"/>
    <w:rsid w:val="00B3431E"/>
    <w:rsid w:val="00B34867"/>
    <w:rsid w:val="00B3562A"/>
    <w:rsid w:val="00B45ECA"/>
    <w:rsid w:val="00B4A9A8"/>
    <w:rsid w:val="00B54E67"/>
    <w:rsid w:val="00B63F6C"/>
    <w:rsid w:val="00B64631"/>
    <w:rsid w:val="00B7451A"/>
    <w:rsid w:val="00B76192"/>
    <w:rsid w:val="00B82430"/>
    <w:rsid w:val="00B82B1E"/>
    <w:rsid w:val="00B90DF8"/>
    <w:rsid w:val="00B9216D"/>
    <w:rsid w:val="00B92532"/>
    <w:rsid w:val="00B943AF"/>
    <w:rsid w:val="00B95EB7"/>
    <w:rsid w:val="00BA1E14"/>
    <w:rsid w:val="00BA690D"/>
    <w:rsid w:val="00BA772A"/>
    <w:rsid w:val="00BB0A10"/>
    <w:rsid w:val="00BB35DA"/>
    <w:rsid w:val="00BB3DC6"/>
    <w:rsid w:val="00BC2774"/>
    <w:rsid w:val="00BC693C"/>
    <w:rsid w:val="00BCDEA9"/>
    <w:rsid w:val="00BD146A"/>
    <w:rsid w:val="00BD558E"/>
    <w:rsid w:val="00BE138A"/>
    <w:rsid w:val="00BE3C27"/>
    <w:rsid w:val="00BF0CB9"/>
    <w:rsid w:val="00BF1F39"/>
    <w:rsid w:val="00BF2AA4"/>
    <w:rsid w:val="00BF59D1"/>
    <w:rsid w:val="00BF7F89"/>
    <w:rsid w:val="00C074A4"/>
    <w:rsid w:val="00C21528"/>
    <w:rsid w:val="00C24EFF"/>
    <w:rsid w:val="00C30CED"/>
    <w:rsid w:val="00C32768"/>
    <w:rsid w:val="00C42022"/>
    <w:rsid w:val="00C4518C"/>
    <w:rsid w:val="00C544DF"/>
    <w:rsid w:val="00C62EE5"/>
    <w:rsid w:val="00C75C27"/>
    <w:rsid w:val="00C768E6"/>
    <w:rsid w:val="00C84DE5"/>
    <w:rsid w:val="00C9181C"/>
    <w:rsid w:val="00C9355C"/>
    <w:rsid w:val="00C97DB0"/>
    <w:rsid w:val="00CA17C6"/>
    <w:rsid w:val="00CA4698"/>
    <w:rsid w:val="00CA55BD"/>
    <w:rsid w:val="00CB12C2"/>
    <w:rsid w:val="00CB63E1"/>
    <w:rsid w:val="00CC685C"/>
    <w:rsid w:val="00CE1633"/>
    <w:rsid w:val="00CE6C69"/>
    <w:rsid w:val="00CF0D44"/>
    <w:rsid w:val="00CF1496"/>
    <w:rsid w:val="00CF43F0"/>
    <w:rsid w:val="00CF537B"/>
    <w:rsid w:val="00CF7707"/>
    <w:rsid w:val="00D0541C"/>
    <w:rsid w:val="00D07472"/>
    <w:rsid w:val="00D102F6"/>
    <w:rsid w:val="00D10628"/>
    <w:rsid w:val="00D11182"/>
    <w:rsid w:val="00D14F89"/>
    <w:rsid w:val="00D165FE"/>
    <w:rsid w:val="00D2032A"/>
    <w:rsid w:val="00D27B1C"/>
    <w:rsid w:val="00D30D49"/>
    <w:rsid w:val="00D358CC"/>
    <w:rsid w:val="00D36BCA"/>
    <w:rsid w:val="00D457F8"/>
    <w:rsid w:val="00D53399"/>
    <w:rsid w:val="00D53875"/>
    <w:rsid w:val="00D63A83"/>
    <w:rsid w:val="00D63E63"/>
    <w:rsid w:val="00D81F14"/>
    <w:rsid w:val="00D83AE2"/>
    <w:rsid w:val="00D85E2A"/>
    <w:rsid w:val="00D87CAB"/>
    <w:rsid w:val="00D90234"/>
    <w:rsid w:val="00D911FF"/>
    <w:rsid w:val="00D91876"/>
    <w:rsid w:val="00D92844"/>
    <w:rsid w:val="00DA1EE1"/>
    <w:rsid w:val="00DA3F40"/>
    <w:rsid w:val="00DA4B42"/>
    <w:rsid w:val="00DA565C"/>
    <w:rsid w:val="00DA67F7"/>
    <w:rsid w:val="00DC05DB"/>
    <w:rsid w:val="00DC2A9B"/>
    <w:rsid w:val="00DD5046"/>
    <w:rsid w:val="00DE6D58"/>
    <w:rsid w:val="00DF06D8"/>
    <w:rsid w:val="00DF7DC8"/>
    <w:rsid w:val="00E014F6"/>
    <w:rsid w:val="00E018E5"/>
    <w:rsid w:val="00E0524B"/>
    <w:rsid w:val="00E06924"/>
    <w:rsid w:val="00E1604B"/>
    <w:rsid w:val="00E16134"/>
    <w:rsid w:val="00E16890"/>
    <w:rsid w:val="00E30748"/>
    <w:rsid w:val="00E3181D"/>
    <w:rsid w:val="00E32159"/>
    <w:rsid w:val="00E36E5B"/>
    <w:rsid w:val="00E37DA9"/>
    <w:rsid w:val="00E40760"/>
    <w:rsid w:val="00E515CF"/>
    <w:rsid w:val="00E516AD"/>
    <w:rsid w:val="00E54407"/>
    <w:rsid w:val="00E57D22"/>
    <w:rsid w:val="00E60C4C"/>
    <w:rsid w:val="00E61B8B"/>
    <w:rsid w:val="00E62C70"/>
    <w:rsid w:val="00E6473A"/>
    <w:rsid w:val="00E66AF7"/>
    <w:rsid w:val="00E66F5D"/>
    <w:rsid w:val="00E67961"/>
    <w:rsid w:val="00E751A3"/>
    <w:rsid w:val="00E800BB"/>
    <w:rsid w:val="00E8429A"/>
    <w:rsid w:val="00E90F06"/>
    <w:rsid w:val="00E91743"/>
    <w:rsid w:val="00E91C9D"/>
    <w:rsid w:val="00E92BFF"/>
    <w:rsid w:val="00E958B1"/>
    <w:rsid w:val="00E96269"/>
    <w:rsid w:val="00E97D82"/>
    <w:rsid w:val="00EA1186"/>
    <w:rsid w:val="00EA1EBC"/>
    <w:rsid w:val="00EA6E3A"/>
    <w:rsid w:val="00EB1BC7"/>
    <w:rsid w:val="00EB2D68"/>
    <w:rsid w:val="00EB715D"/>
    <w:rsid w:val="00EB7FA4"/>
    <w:rsid w:val="00EC5E6B"/>
    <w:rsid w:val="00EC79F9"/>
    <w:rsid w:val="00ED1DA7"/>
    <w:rsid w:val="00ED2C04"/>
    <w:rsid w:val="00ED4B06"/>
    <w:rsid w:val="00EE0397"/>
    <w:rsid w:val="00EE1AF1"/>
    <w:rsid w:val="00EF16F5"/>
    <w:rsid w:val="00EF5005"/>
    <w:rsid w:val="00EF625F"/>
    <w:rsid w:val="00EF72CA"/>
    <w:rsid w:val="00F0124E"/>
    <w:rsid w:val="00F0245B"/>
    <w:rsid w:val="00F037F9"/>
    <w:rsid w:val="00F06003"/>
    <w:rsid w:val="00F07C60"/>
    <w:rsid w:val="00F10005"/>
    <w:rsid w:val="00F267FE"/>
    <w:rsid w:val="00F279A7"/>
    <w:rsid w:val="00F31958"/>
    <w:rsid w:val="00F36925"/>
    <w:rsid w:val="00F37081"/>
    <w:rsid w:val="00F432FE"/>
    <w:rsid w:val="00F5436C"/>
    <w:rsid w:val="00F65489"/>
    <w:rsid w:val="00F671BD"/>
    <w:rsid w:val="00F70CFD"/>
    <w:rsid w:val="00F70F4B"/>
    <w:rsid w:val="00F7117D"/>
    <w:rsid w:val="00F73256"/>
    <w:rsid w:val="00F7419D"/>
    <w:rsid w:val="00F7491D"/>
    <w:rsid w:val="00F7626A"/>
    <w:rsid w:val="00F810EE"/>
    <w:rsid w:val="00F86843"/>
    <w:rsid w:val="00F92689"/>
    <w:rsid w:val="00F937D8"/>
    <w:rsid w:val="00FA2585"/>
    <w:rsid w:val="00FA77BB"/>
    <w:rsid w:val="00FB0662"/>
    <w:rsid w:val="00FB1004"/>
    <w:rsid w:val="00FB1F55"/>
    <w:rsid w:val="00FB56DD"/>
    <w:rsid w:val="00FB5749"/>
    <w:rsid w:val="00FB647D"/>
    <w:rsid w:val="00FC069E"/>
    <w:rsid w:val="00FD06BD"/>
    <w:rsid w:val="00FD26BD"/>
    <w:rsid w:val="00FD422C"/>
    <w:rsid w:val="00FD6467"/>
    <w:rsid w:val="00FF63A9"/>
    <w:rsid w:val="00FF67F6"/>
    <w:rsid w:val="00FF7670"/>
    <w:rsid w:val="01054513"/>
    <w:rsid w:val="0105985F"/>
    <w:rsid w:val="0106EAB2"/>
    <w:rsid w:val="01242499"/>
    <w:rsid w:val="0125A2E0"/>
    <w:rsid w:val="01506CC4"/>
    <w:rsid w:val="01518E1B"/>
    <w:rsid w:val="016BF127"/>
    <w:rsid w:val="019D8F41"/>
    <w:rsid w:val="01CF6921"/>
    <w:rsid w:val="01E1463D"/>
    <w:rsid w:val="01E37A0F"/>
    <w:rsid w:val="01E79846"/>
    <w:rsid w:val="01FDF2E5"/>
    <w:rsid w:val="020AB16E"/>
    <w:rsid w:val="022586D3"/>
    <w:rsid w:val="024E0ADC"/>
    <w:rsid w:val="025B554E"/>
    <w:rsid w:val="027A4F5A"/>
    <w:rsid w:val="0287ED17"/>
    <w:rsid w:val="02A12CBF"/>
    <w:rsid w:val="02B13EF7"/>
    <w:rsid w:val="02C17341"/>
    <w:rsid w:val="02D18E45"/>
    <w:rsid w:val="02E45C3A"/>
    <w:rsid w:val="03033E27"/>
    <w:rsid w:val="032DA41B"/>
    <w:rsid w:val="036B3982"/>
    <w:rsid w:val="03729A41"/>
    <w:rsid w:val="037A42F8"/>
    <w:rsid w:val="038E23EB"/>
    <w:rsid w:val="0390E3F4"/>
    <w:rsid w:val="03913168"/>
    <w:rsid w:val="039CE9BB"/>
    <w:rsid w:val="039E538A"/>
    <w:rsid w:val="03AFDF54"/>
    <w:rsid w:val="03B58AA1"/>
    <w:rsid w:val="0411354D"/>
    <w:rsid w:val="0429A6A7"/>
    <w:rsid w:val="0436A522"/>
    <w:rsid w:val="043CE5D5"/>
    <w:rsid w:val="04619CD1"/>
    <w:rsid w:val="047295F5"/>
    <w:rsid w:val="04A6EDD2"/>
    <w:rsid w:val="04BC884D"/>
    <w:rsid w:val="04C0F85D"/>
    <w:rsid w:val="04DD3F07"/>
    <w:rsid w:val="050D74E2"/>
    <w:rsid w:val="052E56AE"/>
    <w:rsid w:val="0540D24B"/>
    <w:rsid w:val="054170DA"/>
    <w:rsid w:val="0545A501"/>
    <w:rsid w:val="05698CCC"/>
    <w:rsid w:val="05B5A927"/>
    <w:rsid w:val="05C1E5D8"/>
    <w:rsid w:val="060E6656"/>
    <w:rsid w:val="0617CF17"/>
    <w:rsid w:val="06264A4B"/>
    <w:rsid w:val="066544DD"/>
    <w:rsid w:val="066B9220"/>
    <w:rsid w:val="066F88CD"/>
    <w:rsid w:val="06A96C1A"/>
    <w:rsid w:val="06B58C23"/>
    <w:rsid w:val="06BB0969"/>
    <w:rsid w:val="06DCA2AC"/>
    <w:rsid w:val="06E2A9C5"/>
    <w:rsid w:val="06F13025"/>
    <w:rsid w:val="06FF9898"/>
    <w:rsid w:val="07123B0A"/>
    <w:rsid w:val="075A5C9C"/>
    <w:rsid w:val="076419FD"/>
    <w:rsid w:val="07725BBF"/>
    <w:rsid w:val="07749DE2"/>
    <w:rsid w:val="07A12B19"/>
    <w:rsid w:val="07A8B5E1"/>
    <w:rsid w:val="07AA36B7"/>
    <w:rsid w:val="07F5A4BF"/>
    <w:rsid w:val="0828FB21"/>
    <w:rsid w:val="082C9F46"/>
    <w:rsid w:val="082F9AF6"/>
    <w:rsid w:val="084E28CE"/>
    <w:rsid w:val="08673A1C"/>
    <w:rsid w:val="086D4968"/>
    <w:rsid w:val="0881F007"/>
    <w:rsid w:val="0881FB9F"/>
    <w:rsid w:val="08835077"/>
    <w:rsid w:val="088D0D25"/>
    <w:rsid w:val="088E2022"/>
    <w:rsid w:val="08A3BE82"/>
    <w:rsid w:val="08D7FDB7"/>
    <w:rsid w:val="08E224DE"/>
    <w:rsid w:val="08EAA143"/>
    <w:rsid w:val="09034557"/>
    <w:rsid w:val="090AC7B3"/>
    <w:rsid w:val="0925E5AB"/>
    <w:rsid w:val="092996A0"/>
    <w:rsid w:val="09460718"/>
    <w:rsid w:val="097BEC34"/>
    <w:rsid w:val="0988773E"/>
    <w:rsid w:val="0993C68A"/>
    <w:rsid w:val="099DEDAE"/>
    <w:rsid w:val="09B46CC2"/>
    <w:rsid w:val="09D7FC92"/>
    <w:rsid w:val="09E30408"/>
    <w:rsid w:val="09F3998F"/>
    <w:rsid w:val="0A1F20D8"/>
    <w:rsid w:val="0A28D0E7"/>
    <w:rsid w:val="0A32000C"/>
    <w:rsid w:val="0A3CC869"/>
    <w:rsid w:val="0A4ACB22"/>
    <w:rsid w:val="0A4CBE70"/>
    <w:rsid w:val="0A4E35F8"/>
    <w:rsid w:val="0A4F0121"/>
    <w:rsid w:val="0A7ECEF5"/>
    <w:rsid w:val="0A8249E7"/>
    <w:rsid w:val="0AB2C171"/>
    <w:rsid w:val="0AB58014"/>
    <w:rsid w:val="0ACC8526"/>
    <w:rsid w:val="0AFBB72F"/>
    <w:rsid w:val="0B10C7F1"/>
    <w:rsid w:val="0B2220DF"/>
    <w:rsid w:val="0B4AEE6F"/>
    <w:rsid w:val="0B599464"/>
    <w:rsid w:val="0B7EFC2E"/>
    <w:rsid w:val="0B86B258"/>
    <w:rsid w:val="0B8F3D5D"/>
    <w:rsid w:val="0B903D12"/>
    <w:rsid w:val="0BA0EE86"/>
    <w:rsid w:val="0BC48979"/>
    <w:rsid w:val="0BC62EEA"/>
    <w:rsid w:val="0C0F9E79"/>
    <w:rsid w:val="0C1C8C9D"/>
    <w:rsid w:val="0C3DBEDF"/>
    <w:rsid w:val="0C3FD507"/>
    <w:rsid w:val="0C4F75D2"/>
    <w:rsid w:val="0C5CBE66"/>
    <w:rsid w:val="0C685587"/>
    <w:rsid w:val="0C7452D9"/>
    <w:rsid w:val="0C81E6A8"/>
    <w:rsid w:val="0C859D5B"/>
    <w:rsid w:val="0C978790"/>
    <w:rsid w:val="0CBF931C"/>
    <w:rsid w:val="0CD3F578"/>
    <w:rsid w:val="0CDF29F9"/>
    <w:rsid w:val="0CEE1161"/>
    <w:rsid w:val="0CF2623F"/>
    <w:rsid w:val="0D004AB1"/>
    <w:rsid w:val="0D027B5D"/>
    <w:rsid w:val="0D0566FC"/>
    <w:rsid w:val="0D1F901B"/>
    <w:rsid w:val="0D3015B9"/>
    <w:rsid w:val="0D3CE0BF"/>
    <w:rsid w:val="0D5D4486"/>
    <w:rsid w:val="0D7C3816"/>
    <w:rsid w:val="0DAB6EDA"/>
    <w:rsid w:val="0DB33C90"/>
    <w:rsid w:val="0DB512BC"/>
    <w:rsid w:val="0DC82B3E"/>
    <w:rsid w:val="0DCAB061"/>
    <w:rsid w:val="0DCC3A9B"/>
    <w:rsid w:val="0DE3DF66"/>
    <w:rsid w:val="0E471198"/>
    <w:rsid w:val="0E59C1A1"/>
    <w:rsid w:val="0E7FA2C0"/>
    <w:rsid w:val="0E84323E"/>
    <w:rsid w:val="0E959173"/>
    <w:rsid w:val="0E9B55A2"/>
    <w:rsid w:val="0EB5D9AF"/>
    <w:rsid w:val="0EF291FB"/>
    <w:rsid w:val="0EF3714F"/>
    <w:rsid w:val="0F054DA8"/>
    <w:rsid w:val="0F62004B"/>
    <w:rsid w:val="0F683D83"/>
    <w:rsid w:val="0F933C73"/>
    <w:rsid w:val="0F98C85E"/>
    <w:rsid w:val="0FBEB15D"/>
    <w:rsid w:val="0FE6DAA8"/>
    <w:rsid w:val="10038826"/>
    <w:rsid w:val="1010F391"/>
    <w:rsid w:val="1016CABB"/>
    <w:rsid w:val="1020D7D6"/>
    <w:rsid w:val="104E82FA"/>
    <w:rsid w:val="105730DD"/>
    <w:rsid w:val="105A237B"/>
    <w:rsid w:val="107CE880"/>
    <w:rsid w:val="10875E5D"/>
    <w:rsid w:val="10954031"/>
    <w:rsid w:val="10A44F1F"/>
    <w:rsid w:val="10A72ED2"/>
    <w:rsid w:val="10AF6CBD"/>
    <w:rsid w:val="10D3AD4F"/>
    <w:rsid w:val="10DEABB5"/>
    <w:rsid w:val="10E8A5EC"/>
    <w:rsid w:val="10F6DF06"/>
    <w:rsid w:val="110ECA35"/>
    <w:rsid w:val="1120E18F"/>
    <w:rsid w:val="113013AE"/>
    <w:rsid w:val="1143B430"/>
    <w:rsid w:val="114BD35F"/>
    <w:rsid w:val="115557CB"/>
    <w:rsid w:val="1157DECC"/>
    <w:rsid w:val="116A38B0"/>
    <w:rsid w:val="11734A11"/>
    <w:rsid w:val="11803788"/>
    <w:rsid w:val="11880EB6"/>
    <w:rsid w:val="11C5095C"/>
    <w:rsid w:val="11E9424C"/>
    <w:rsid w:val="11F3013E"/>
    <w:rsid w:val="1216D9C7"/>
    <w:rsid w:val="12202C3F"/>
    <w:rsid w:val="122A32BD"/>
    <w:rsid w:val="123FEE29"/>
    <w:rsid w:val="12506408"/>
    <w:rsid w:val="1265AD2F"/>
    <w:rsid w:val="12761FFA"/>
    <w:rsid w:val="12EDA0B7"/>
    <w:rsid w:val="12FA9CAD"/>
    <w:rsid w:val="12FEC9E8"/>
    <w:rsid w:val="13055669"/>
    <w:rsid w:val="131900EE"/>
    <w:rsid w:val="135063D4"/>
    <w:rsid w:val="13719FFA"/>
    <w:rsid w:val="1375D091"/>
    <w:rsid w:val="138A718D"/>
    <w:rsid w:val="138B7623"/>
    <w:rsid w:val="1390E8C8"/>
    <w:rsid w:val="1391C43D"/>
    <w:rsid w:val="13CA54AF"/>
    <w:rsid w:val="13E51154"/>
    <w:rsid w:val="13FA09DB"/>
    <w:rsid w:val="140EA3AF"/>
    <w:rsid w:val="14230DAB"/>
    <w:rsid w:val="1445867A"/>
    <w:rsid w:val="145B0E70"/>
    <w:rsid w:val="145B27E4"/>
    <w:rsid w:val="1467BA70"/>
    <w:rsid w:val="147BE585"/>
    <w:rsid w:val="1490DA11"/>
    <w:rsid w:val="14966D0E"/>
    <w:rsid w:val="14A3E93F"/>
    <w:rsid w:val="1506260F"/>
    <w:rsid w:val="151004FD"/>
    <w:rsid w:val="152AE2A5"/>
    <w:rsid w:val="15416CF0"/>
    <w:rsid w:val="1542AF21"/>
    <w:rsid w:val="154C6E72"/>
    <w:rsid w:val="1581D987"/>
    <w:rsid w:val="15BB7200"/>
    <w:rsid w:val="15EC976C"/>
    <w:rsid w:val="15F46353"/>
    <w:rsid w:val="15F5F6A9"/>
    <w:rsid w:val="15FDFCF6"/>
    <w:rsid w:val="160E92D9"/>
    <w:rsid w:val="1618515F"/>
    <w:rsid w:val="1628A229"/>
    <w:rsid w:val="163A0E4C"/>
    <w:rsid w:val="163DB4F5"/>
    <w:rsid w:val="16400299"/>
    <w:rsid w:val="165C2CC6"/>
    <w:rsid w:val="1675D838"/>
    <w:rsid w:val="169CFDFA"/>
    <w:rsid w:val="16AB671C"/>
    <w:rsid w:val="16D2EFB9"/>
    <w:rsid w:val="16D6752C"/>
    <w:rsid w:val="16E47714"/>
    <w:rsid w:val="170ECBC1"/>
    <w:rsid w:val="17123B3E"/>
    <w:rsid w:val="1729C676"/>
    <w:rsid w:val="1730C7E4"/>
    <w:rsid w:val="17525120"/>
    <w:rsid w:val="1753CB15"/>
    <w:rsid w:val="17850CEB"/>
    <w:rsid w:val="17A00C35"/>
    <w:rsid w:val="17ABC7C9"/>
    <w:rsid w:val="17BC997D"/>
    <w:rsid w:val="17BD05EC"/>
    <w:rsid w:val="17D17FDA"/>
    <w:rsid w:val="17DB8A01"/>
    <w:rsid w:val="17E9036F"/>
    <w:rsid w:val="18024C14"/>
    <w:rsid w:val="180710F0"/>
    <w:rsid w:val="1823D629"/>
    <w:rsid w:val="182417DD"/>
    <w:rsid w:val="18393DD1"/>
    <w:rsid w:val="184FD8B0"/>
    <w:rsid w:val="188117EC"/>
    <w:rsid w:val="189C00DE"/>
    <w:rsid w:val="18B0BDCE"/>
    <w:rsid w:val="18C35BDC"/>
    <w:rsid w:val="18CAC26D"/>
    <w:rsid w:val="18DA3FD3"/>
    <w:rsid w:val="18E0D140"/>
    <w:rsid w:val="18E1D1CB"/>
    <w:rsid w:val="18F22F6F"/>
    <w:rsid w:val="18FE96CB"/>
    <w:rsid w:val="18FFDF58"/>
    <w:rsid w:val="1947E6C6"/>
    <w:rsid w:val="194EC615"/>
    <w:rsid w:val="194FF221"/>
    <w:rsid w:val="197EE77D"/>
    <w:rsid w:val="19DAFC6A"/>
    <w:rsid w:val="1A21ECC9"/>
    <w:rsid w:val="1A242B1B"/>
    <w:rsid w:val="1A254825"/>
    <w:rsid w:val="1A3544A2"/>
    <w:rsid w:val="1A412000"/>
    <w:rsid w:val="1A4BFC8E"/>
    <w:rsid w:val="1A69CC10"/>
    <w:rsid w:val="1A908202"/>
    <w:rsid w:val="1B1AFDCA"/>
    <w:rsid w:val="1B33A5C8"/>
    <w:rsid w:val="1B360312"/>
    <w:rsid w:val="1B430C8A"/>
    <w:rsid w:val="1B7B4587"/>
    <w:rsid w:val="1B890547"/>
    <w:rsid w:val="1B9763C7"/>
    <w:rsid w:val="1BDB371E"/>
    <w:rsid w:val="1C0BE4D2"/>
    <w:rsid w:val="1C11E095"/>
    <w:rsid w:val="1C177AD3"/>
    <w:rsid w:val="1C30B61B"/>
    <w:rsid w:val="1C33D68E"/>
    <w:rsid w:val="1C61FB01"/>
    <w:rsid w:val="1C66108F"/>
    <w:rsid w:val="1C7B4BA2"/>
    <w:rsid w:val="1C8B2A19"/>
    <w:rsid w:val="1C918EF1"/>
    <w:rsid w:val="1CB66165"/>
    <w:rsid w:val="1CC65C74"/>
    <w:rsid w:val="1CC98CB0"/>
    <w:rsid w:val="1CD96F54"/>
    <w:rsid w:val="1CEA13F8"/>
    <w:rsid w:val="1D177CF1"/>
    <w:rsid w:val="1D1F8DBD"/>
    <w:rsid w:val="1D24B9CE"/>
    <w:rsid w:val="1D36CE45"/>
    <w:rsid w:val="1D4A352A"/>
    <w:rsid w:val="1D58A245"/>
    <w:rsid w:val="1D86C469"/>
    <w:rsid w:val="1D88B5A4"/>
    <w:rsid w:val="1DB3E41C"/>
    <w:rsid w:val="1DD15D48"/>
    <w:rsid w:val="1DE7E031"/>
    <w:rsid w:val="1DF4197B"/>
    <w:rsid w:val="1E01E0F0"/>
    <w:rsid w:val="1E159E17"/>
    <w:rsid w:val="1E223738"/>
    <w:rsid w:val="1E23D302"/>
    <w:rsid w:val="1E2A75B3"/>
    <w:rsid w:val="1E366388"/>
    <w:rsid w:val="1E3B499A"/>
    <w:rsid w:val="1E4EC31C"/>
    <w:rsid w:val="1E602992"/>
    <w:rsid w:val="1E6A5866"/>
    <w:rsid w:val="1E753FB5"/>
    <w:rsid w:val="1E7CFD0A"/>
    <w:rsid w:val="1E896326"/>
    <w:rsid w:val="1E89C744"/>
    <w:rsid w:val="1E990BAA"/>
    <w:rsid w:val="1EBD3CCC"/>
    <w:rsid w:val="1EC08A2F"/>
    <w:rsid w:val="1EDC8B4C"/>
    <w:rsid w:val="1EE11868"/>
    <w:rsid w:val="1EEF8D68"/>
    <w:rsid w:val="1EF3F59B"/>
    <w:rsid w:val="1EF9571C"/>
    <w:rsid w:val="1F02B38D"/>
    <w:rsid w:val="1F175432"/>
    <w:rsid w:val="1F1C16FB"/>
    <w:rsid w:val="1F235EF8"/>
    <w:rsid w:val="1F293DEB"/>
    <w:rsid w:val="1F371889"/>
    <w:rsid w:val="1F3C4925"/>
    <w:rsid w:val="1F45CA0A"/>
    <w:rsid w:val="1F68B3D5"/>
    <w:rsid w:val="1F6AE2EC"/>
    <w:rsid w:val="1F755AB2"/>
    <w:rsid w:val="1F98B800"/>
    <w:rsid w:val="1FAF8130"/>
    <w:rsid w:val="1FB16E78"/>
    <w:rsid w:val="1FBD132A"/>
    <w:rsid w:val="1FE3505B"/>
    <w:rsid w:val="1FEB3DE1"/>
    <w:rsid w:val="1FEE896C"/>
    <w:rsid w:val="20125F43"/>
    <w:rsid w:val="20352B0D"/>
    <w:rsid w:val="203B32F4"/>
    <w:rsid w:val="204E970F"/>
    <w:rsid w:val="207560F3"/>
    <w:rsid w:val="20CC295B"/>
    <w:rsid w:val="20CC4F1D"/>
    <w:rsid w:val="20FBE89B"/>
    <w:rsid w:val="20FCE583"/>
    <w:rsid w:val="210D12A2"/>
    <w:rsid w:val="21166D1E"/>
    <w:rsid w:val="214D3ED9"/>
    <w:rsid w:val="2152AA0F"/>
    <w:rsid w:val="21577D2B"/>
    <w:rsid w:val="216444E3"/>
    <w:rsid w:val="2169DD17"/>
    <w:rsid w:val="21A38586"/>
    <w:rsid w:val="21B38C5E"/>
    <w:rsid w:val="21C96805"/>
    <w:rsid w:val="21D14769"/>
    <w:rsid w:val="21EFD5E7"/>
    <w:rsid w:val="21F2FEE0"/>
    <w:rsid w:val="22197E8E"/>
    <w:rsid w:val="2238CBBF"/>
    <w:rsid w:val="223D4F9C"/>
    <w:rsid w:val="224382D7"/>
    <w:rsid w:val="2249377B"/>
    <w:rsid w:val="224FC854"/>
    <w:rsid w:val="2286BC57"/>
    <w:rsid w:val="228901AA"/>
    <w:rsid w:val="22944E6B"/>
    <w:rsid w:val="2296F350"/>
    <w:rsid w:val="22AE1651"/>
    <w:rsid w:val="22D294E6"/>
    <w:rsid w:val="22DF39EF"/>
    <w:rsid w:val="22FC1A23"/>
    <w:rsid w:val="230B46F9"/>
    <w:rsid w:val="23213001"/>
    <w:rsid w:val="2321C0B3"/>
    <w:rsid w:val="2322DEA3"/>
    <w:rsid w:val="2336A64C"/>
    <w:rsid w:val="23469919"/>
    <w:rsid w:val="235BF2AA"/>
    <w:rsid w:val="23841257"/>
    <w:rsid w:val="238ECF41"/>
    <w:rsid w:val="238F7B92"/>
    <w:rsid w:val="23B26461"/>
    <w:rsid w:val="23D5F47C"/>
    <w:rsid w:val="23E8F6A7"/>
    <w:rsid w:val="241B130F"/>
    <w:rsid w:val="2425E0D4"/>
    <w:rsid w:val="24456928"/>
    <w:rsid w:val="244ADE3C"/>
    <w:rsid w:val="24635AFF"/>
    <w:rsid w:val="247ED2C7"/>
    <w:rsid w:val="248EF70E"/>
    <w:rsid w:val="24947BBD"/>
    <w:rsid w:val="24A7175A"/>
    <w:rsid w:val="24B3EAD3"/>
    <w:rsid w:val="24C774E9"/>
    <w:rsid w:val="24C97D2B"/>
    <w:rsid w:val="24D89200"/>
    <w:rsid w:val="24E4F95B"/>
    <w:rsid w:val="250B3891"/>
    <w:rsid w:val="252275A8"/>
    <w:rsid w:val="25270F58"/>
    <w:rsid w:val="253F0B30"/>
    <w:rsid w:val="2551433E"/>
    <w:rsid w:val="256ECD43"/>
    <w:rsid w:val="25706C81"/>
    <w:rsid w:val="2580C8B4"/>
    <w:rsid w:val="25B1517B"/>
    <w:rsid w:val="25D61C9D"/>
    <w:rsid w:val="25EDB063"/>
    <w:rsid w:val="25EDE0F7"/>
    <w:rsid w:val="25F33268"/>
    <w:rsid w:val="2605AFDF"/>
    <w:rsid w:val="2613FA39"/>
    <w:rsid w:val="26229691"/>
    <w:rsid w:val="26245EF3"/>
    <w:rsid w:val="26654D8C"/>
    <w:rsid w:val="2681A6FF"/>
    <w:rsid w:val="2694DAF6"/>
    <w:rsid w:val="26BDE701"/>
    <w:rsid w:val="26C67003"/>
    <w:rsid w:val="26D0B01D"/>
    <w:rsid w:val="26F16E46"/>
    <w:rsid w:val="270A9DA4"/>
    <w:rsid w:val="2715254C"/>
    <w:rsid w:val="27168E14"/>
    <w:rsid w:val="2719DE25"/>
    <w:rsid w:val="273738FB"/>
    <w:rsid w:val="2767DFF7"/>
    <w:rsid w:val="2778C2F6"/>
    <w:rsid w:val="27A49546"/>
    <w:rsid w:val="27B730C1"/>
    <w:rsid w:val="27BA86B2"/>
    <w:rsid w:val="27BDCD78"/>
    <w:rsid w:val="27CF081A"/>
    <w:rsid w:val="27D11950"/>
    <w:rsid w:val="27D88557"/>
    <w:rsid w:val="27DEB81C"/>
    <w:rsid w:val="2802479A"/>
    <w:rsid w:val="2807EA03"/>
    <w:rsid w:val="2811A764"/>
    <w:rsid w:val="28152533"/>
    <w:rsid w:val="282915E9"/>
    <w:rsid w:val="2836B5FD"/>
    <w:rsid w:val="2838E2FC"/>
    <w:rsid w:val="284535DB"/>
    <w:rsid w:val="2855FA8B"/>
    <w:rsid w:val="28688A40"/>
    <w:rsid w:val="286A4535"/>
    <w:rsid w:val="28836D92"/>
    <w:rsid w:val="2885D584"/>
    <w:rsid w:val="2896E5A6"/>
    <w:rsid w:val="28BDB375"/>
    <w:rsid w:val="28CC915A"/>
    <w:rsid w:val="28D35939"/>
    <w:rsid w:val="28D71D93"/>
    <w:rsid w:val="28E730EE"/>
    <w:rsid w:val="28FA3DB5"/>
    <w:rsid w:val="2918FFCD"/>
    <w:rsid w:val="291CA2AD"/>
    <w:rsid w:val="29362311"/>
    <w:rsid w:val="29540E9C"/>
    <w:rsid w:val="29590A7A"/>
    <w:rsid w:val="296B6310"/>
    <w:rsid w:val="297455B8"/>
    <w:rsid w:val="297AF38B"/>
    <w:rsid w:val="29922027"/>
    <w:rsid w:val="29957052"/>
    <w:rsid w:val="29A4DBD4"/>
    <w:rsid w:val="29BB7122"/>
    <w:rsid w:val="29CC7BB8"/>
    <w:rsid w:val="29FCF9A2"/>
    <w:rsid w:val="2A0F7667"/>
    <w:rsid w:val="2A4C3001"/>
    <w:rsid w:val="2A5F4631"/>
    <w:rsid w:val="2A6FA641"/>
    <w:rsid w:val="2A7C1BBB"/>
    <w:rsid w:val="2A88CE9E"/>
    <w:rsid w:val="2A8E98A8"/>
    <w:rsid w:val="2A8F0DEC"/>
    <w:rsid w:val="2A92EDDC"/>
    <w:rsid w:val="2A99B69D"/>
    <w:rsid w:val="2AB063B8"/>
    <w:rsid w:val="2AB78BB1"/>
    <w:rsid w:val="2AB87D37"/>
    <w:rsid w:val="2ABD4F64"/>
    <w:rsid w:val="2AEA55D0"/>
    <w:rsid w:val="2AEF1899"/>
    <w:rsid w:val="2AEF5DBE"/>
    <w:rsid w:val="2AF47288"/>
    <w:rsid w:val="2B0E6AB8"/>
    <w:rsid w:val="2B1658DE"/>
    <w:rsid w:val="2B2DF088"/>
    <w:rsid w:val="2B38BEAF"/>
    <w:rsid w:val="2B3D78C4"/>
    <w:rsid w:val="2B449DEE"/>
    <w:rsid w:val="2B4869F4"/>
    <w:rsid w:val="2B5CEDFA"/>
    <w:rsid w:val="2B63E8C2"/>
    <w:rsid w:val="2BA99508"/>
    <w:rsid w:val="2BB88235"/>
    <w:rsid w:val="2BF50C2C"/>
    <w:rsid w:val="2C0E3492"/>
    <w:rsid w:val="2C17EC1C"/>
    <w:rsid w:val="2C3E9947"/>
    <w:rsid w:val="2C9A9A17"/>
    <w:rsid w:val="2C9BE5AD"/>
    <w:rsid w:val="2CA21D58"/>
    <w:rsid w:val="2CABF67A"/>
    <w:rsid w:val="2CB485BC"/>
    <w:rsid w:val="2CB71262"/>
    <w:rsid w:val="2CC67505"/>
    <w:rsid w:val="2CD4707D"/>
    <w:rsid w:val="2CD6C692"/>
    <w:rsid w:val="2D1680A3"/>
    <w:rsid w:val="2D2BCCD5"/>
    <w:rsid w:val="2D618C1F"/>
    <w:rsid w:val="2D6FF74C"/>
    <w:rsid w:val="2D79DF28"/>
    <w:rsid w:val="2D9A0E30"/>
    <w:rsid w:val="2DACA86C"/>
    <w:rsid w:val="2DB008C4"/>
    <w:rsid w:val="2DD85C16"/>
    <w:rsid w:val="2E0940A0"/>
    <w:rsid w:val="2E20EB78"/>
    <w:rsid w:val="2E539C28"/>
    <w:rsid w:val="2E5F3576"/>
    <w:rsid w:val="2E6411BC"/>
    <w:rsid w:val="2E64D8CC"/>
    <w:rsid w:val="2E7C7C62"/>
    <w:rsid w:val="2E86FC65"/>
    <w:rsid w:val="2EA017B7"/>
    <w:rsid w:val="2EDA9A28"/>
    <w:rsid w:val="2EE00E61"/>
    <w:rsid w:val="2EEAC190"/>
    <w:rsid w:val="2EFC872C"/>
    <w:rsid w:val="2F01397B"/>
    <w:rsid w:val="2F02C14E"/>
    <w:rsid w:val="2F0A7C64"/>
    <w:rsid w:val="2F0FFE69"/>
    <w:rsid w:val="2F2CACEE"/>
    <w:rsid w:val="2F31B0AC"/>
    <w:rsid w:val="2F4DC752"/>
    <w:rsid w:val="2F5F2F7B"/>
    <w:rsid w:val="2F624140"/>
    <w:rsid w:val="2F7F2672"/>
    <w:rsid w:val="2F8E7F38"/>
    <w:rsid w:val="2F9C3CE6"/>
    <w:rsid w:val="2FB41432"/>
    <w:rsid w:val="2FC11AE0"/>
    <w:rsid w:val="2FC5349E"/>
    <w:rsid w:val="2FD14438"/>
    <w:rsid w:val="2FD8D136"/>
    <w:rsid w:val="300EB694"/>
    <w:rsid w:val="300F60E8"/>
    <w:rsid w:val="30177AEB"/>
    <w:rsid w:val="302D3F7F"/>
    <w:rsid w:val="30636D97"/>
    <w:rsid w:val="3077BF0C"/>
    <w:rsid w:val="3084ABF8"/>
    <w:rsid w:val="30A32ED8"/>
    <w:rsid w:val="30A96F19"/>
    <w:rsid w:val="30BF776D"/>
    <w:rsid w:val="30C0C06B"/>
    <w:rsid w:val="30C97521"/>
    <w:rsid w:val="30E2F625"/>
    <w:rsid w:val="30E7E54C"/>
    <w:rsid w:val="311B1EEB"/>
    <w:rsid w:val="314D18F0"/>
    <w:rsid w:val="3169FBE4"/>
    <w:rsid w:val="316C2DB3"/>
    <w:rsid w:val="316E0B3A"/>
    <w:rsid w:val="3174A197"/>
    <w:rsid w:val="31946397"/>
    <w:rsid w:val="319CF662"/>
    <w:rsid w:val="31A28EE1"/>
    <w:rsid w:val="31B56697"/>
    <w:rsid w:val="322D6820"/>
    <w:rsid w:val="3231D3BF"/>
    <w:rsid w:val="323BADE4"/>
    <w:rsid w:val="323EFF39"/>
    <w:rsid w:val="324203E0"/>
    <w:rsid w:val="3247C222"/>
    <w:rsid w:val="3273D5A4"/>
    <w:rsid w:val="32778A55"/>
    <w:rsid w:val="3279F5F7"/>
    <w:rsid w:val="329DC15A"/>
    <w:rsid w:val="329F8F14"/>
    <w:rsid w:val="32C8E1EC"/>
    <w:rsid w:val="331FDA10"/>
    <w:rsid w:val="333295BD"/>
    <w:rsid w:val="3338C6C3"/>
    <w:rsid w:val="335249DF"/>
    <w:rsid w:val="33582519"/>
    <w:rsid w:val="335A35A1"/>
    <w:rsid w:val="3389D382"/>
    <w:rsid w:val="3398565E"/>
    <w:rsid w:val="3398CB42"/>
    <w:rsid w:val="3398E445"/>
    <w:rsid w:val="33D1978D"/>
    <w:rsid w:val="33E67A6D"/>
    <w:rsid w:val="33F49373"/>
    <w:rsid w:val="33F8E8B7"/>
    <w:rsid w:val="340D24F1"/>
    <w:rsid w:val="340D5005"/>
    <w:rsid w:val="34298C94"/>
    <w:rsid w:val="3430158B"/>
    <w:rsid w:val="3441A729"/>
    <w:rsid w:val="3443EC56"/>
    <w:rsid w:val="3467BF68"/>
    <w:rsid w:val="347E0990"/>
    <w:rsid w:val="3486C683"/>
    <w:rsid w:val="3493A092"/>
    <w:rsid w:val="34D508C7"/>
    <w:rsid w:val="34E94F62"/>
    <w:rsid w:val="3525A3E3"/>
    <w:rsid w:val="35322A1E"/>
    <w:rsid w:val="353ECC40"/>
    <w:rsid w:val="356871D8"/>
    <w:rsid w:val="3575B2E9"/>
    <w:rsid w:val="3579A4A2"/>
    <w:rsid w:val="35A2D1E9"/>
    <w:rsid w:val="35B23C63"/>
    <w:rsid w:val="35BB1BC6"/>
    <w:rsid w:val="35CB6C98"/>
    <w:rsid w:val="35E1967F"/>
    <w:rsid w:val="35EFBD5B"/>
    <w:rsid w:val="35FEF21F"/>
    <w:rsid w:val="36014FC0"/>
    <w:rsid w:val="3633DE45"/>
    <w:rsid w:val="363C5B17"/>
    <w:rsid w:val="3660F90B"/>
    <w:rsid w:val="3665C5C5"/>
    <w:rsid w:val="36AF1B79"/>
    <w:rsid w:val="36D67557"/>
    <w:rsid w:val="36ED67FB"/>
    <w:rsid w:val="3700306F"/>
    <w:rsid w:val="37060B2C"/>
    <w:rsid w:val="370775C6"/>
    <w:rsid w:val="3711FC80"/>
    <w:rsid w:val="3712705C"/>
    <w:rsid w:val="3726BEFA"/>
    <w:rsid w:val="37754543"/>
    <w:rsid w:val="37865374"/>
    <w:rsid w:val="378848FB"/>
    <w:rsid w:val="37896343"/>
    <w:rsid w:val="37B8A4B4"/>
    <w:rsid w:val="37CFD26E"/>
    <w:rsid w:val="37EBEE10"/>
    <w:rsid w:val="37F49250"/>
    <w:rsid w:val="37FA7FEF"/>
    <w:rsid w:val="385CD612"/>
    <w:rsid w:val="386120D0"/>
    <w:rsid w:val="386EEFB3"/>
    <w:rsid w:val="38BF6A95"/>
    <w:rsid w:val="38C34B45"/>
    <w:rsid w:val="38C9058D"/>
    <w:rsid w:val="38D892F2"/>
    <w:rsid w:val="38F22E0A"/>
    <w:rsid w:val="38F478B5"/>
    <w:rsid w:val="39208A6C"/>
    <w:rsid w:val="3922C277"/>
    <w:rsid w:val="392C729C"/>
    <w:rsid w:val="393063F3"/>
    <w:rsid w:val="393D24C1"/>
    <w:rsid w:val="39542296"/>
    <w:rsid w:val="395EBEB5"/>
    <w:rsid w:val="39870869"/>
    <w:rsid w:val="398C0E81"/>
    <w:rsid w:val="398F1B94"/>
    <w:rsid w:val="399062B1"/>
    <w:rsid w:val="399BF2D4"/>
    <w:rsid w:val="399D6687"/>
    <w:rsid w:val="39A843F1"/>
    <w:rsid w:val="39AA2E2B"/>
    <w:rsid w:val="39BEF69B"/>
    <w:rsid w:val="39E4EB82"/>
    <w:rsid w:val="39F293B8"/>
    <w:rsid w:val="39FF498A"/>
    <w:rsid w:val="3A0EF08C"/>
    <w:rsid w:val="3A139913"/>
    <w:rsid w:val="3A1C3960"/>
    <w:rsid w:val="3A3F39D3"/>
    <w:rsid w:val="3A4FC117"/>
    <w:rsid w:val="3A6E33C7"/>
    <w:rsid w:val="3A8FEF77"/>
    <w:rsid w:val="3A96B72F"/>
    <w:rsid w:val="3A9B0DC2"/>
    <w:rsid w:val="3ABE497B"/>
    <w:rsid w:val="3AC0BB33"/>
    <w:rsid w:val="3AD8A6F3"/>
    <w:rsid w:val="3AF3FB36"/>
    <w:rsid w:val="3B2C3312"/>
    <w:rsid w:val="3B7DF108"/>
    <w:rsid w:val="3B94E567"/>
    <w:rsid w:val="3BAE0DC4"/>
    <w:rsid w:val="3BB97500"/>
    <w:rsid w:val="3BC2D9DB"/>
    <w:rsid w:val="3BD63CF4"/>
    <w:rsid w:val="3BF6B9D1"/>
    <w:rsid w:val="3C05868B"/>
    <w:rsid w:val="3C0B09C1"/>
    <w:rsid w:val="3C1033B4"/>
    <w:rsid w:val="3C330F9C"/>
    <w:rsid w:val="3C53BBC2"/>
    <w:rsid w:val="3C75BF9A"/>
    <w:rsid w:val="3C8C2D60"/>
    <w:rsid w:val="3C8FCB97"/>
    <w:rsid w:val="3CA47E79"/>
    <w:rsid w:val="3CA56710"/>
    <w:rsid w:val="3D0C78B4"/>
    <w:rsid w:val="3D1E5CFD"/>
    <w:rsid w:val="3D252FA6"/>
    <w:rsid w:val="3D30B5C8"/>
    <w:rsid w:val="3D3EBF6E"/>
    <w:rsid w:val="3D49DE25"/>
    <w:rsid w:val="3D6129EF"/>
    <w:rsid w:val="3D92DBB8"/>
    <w:rsid w:val="3DA480D4"/>
    <w:rsid w:val="3DB654E5"/>
    <w:rsid w:val="3DBC7400"/>
    <w:rsid w:val="3DBC91B6"/>
    <w:rsid w:val="3DD2E69B"/>
    <w:rsid w:val="3DDEF6BF"/>
    <w:rsid w:val="3DE660F5"/>
    <w:rsid w:val="3E14A2AB"/>
    <w:rsid w:val="3E23FE50"/>
    <w:rsid w:val="3E34D4D5"/>
    <w:rsid w:val="3E3D41DA"/>
    <w:rsid w:val="3E4F8345"/>
    <w:rsid w:val="3E7C9BD1"/>
    <w:rsid w:val="3E823800"/>
    <w:rsid w:val="3EE4D9A9"/>
    <w:rsid w:val="3EE5DC0F"/>
    <w:rsid w:val="3EED0375"/>
    <w:rsid w:val="3EF43108"/>
    <w:rsid w:val="3F17DE8B"/>
    <w:rsid w:val="3F1AAE49"/>
    <w:rsid w:val="3F47D476"/>
    <w:rsid w:val="3F4C1F04"/>
    <w:rsid w:val="3F5C353C"/>
    <w:rsid w:val="3F648E14"/>
    <w:rsid w:val="3F930900"/>
    <w:rsid w:val="3F9EBD4F"/>
    <w:rsid w:val="3FDDD798"/>
    <w:rsid w:val="3FE41086"/>
    <w:rsid w:val="3FF6E286"/>
    <w:rsid w:val="4001A88C"/>
    <w:rsid w:val="4014FFBD"/>
    <w:rsid w:val="4023180E"/>
    <w:rsid w:val="402C913E"/>
    <w:rsid w:val="4031A50D"/>
    <w:rsid w:val="406AEE13"/>
    <w:rsid w:val="406C32B5"/>
    <w:rsid w:val="40817EE7"/>
    <w:rsid w:val="40A4A341"/>
    <w:rsid w:val="40AB9835"/>
    <w:rsid w:val="40B05036"/>
    <w:rsid w:val="40B2FAA3"/>
    <w:rsid w:val="40C3CEFB"/>
    <w:rsid w:val="40CA7C7A"/>
    <w:rsid w:val="40E4D002"/>
    <w:rsid w:val="40FCF915"/>
    <w:rsid w:val="41174DE7"/>
    <w:rsid w:val="41502CF5"/>
    <w:rsid w:val="41716094"/>
    <w:rsid w:val="41767376"/>
    <w:rsid w:val="418E38B7"/>
    <w:rsid w:val="4192B2E7"/>
    <w:rsid w:val="41B93BAF"/>
    <w:rsid w:val="41CF9409"/>
    <w:rsid w:val="41DCAE77"/>
    <w:rsid w:val="41F543FC"/>
    <w:rsid w:val="41F5A93C"/>
    <w:rsid w:val="420C1471"/>
    <w:rsid w:val="42304792"/>
    <w:rsid w:val="4231A0BD"/>
    <w:rsid w:val="424F7F4D"/>
    <w:rsid w:val="4250AB59"/>
    <w:rsid w:val="425C6D7E"/>
    <w:rsid w:val="4267AE01"/>
    <w:rsid w:val="4274C80F"/>
    <w:rsid w:val="4287CB52"/>
    <w:rsid w:val="42B73B3E"/>
    <w:rsid w:val="42C05E90"/>
    <w:rsid w:val="42D0CD8A"/>
    <w:rsid w:val="42E913C2"/>
    <w:rsid w:val="42EADD03"/>
    <w:rsid w:val="431A8AD7"/>
    <w:rsid w:val="4327F783"/>
    <w:rsid w:val="432B2070"/>
    <w:rsid w:val="432E8348"/>
    <w:rsid w:val="434185A6"/>
    <w:rsid w:val="436297AF"/>
    <w:rsid w:val="437B8C7F"/>
    <w:rsid w:val="43898EA0"/>
    <w:rsid w:val="43977656"/>
    <w:rsid w:val="43B448C1"/>
    <w:rsid w:val="43B962CF"/>
    <w:rsid w:val="43BC3348"/>
    <w:rsid w:val="4416F5DD"/>
    <w:rsid w:val="442D0C58"/>
    <w:rsid w:val="444C3450"/>
    <w:rsid w:val="44520EDF"/>
    <w:rsid w:val="4457DC59"/>
    <w:rsid w:val="446EDD86"/>
    <w:rsid w:val="44734955"/>
    <w:rsid w:val="448A46C6"/>
    <w:rsid w:val="4496840E"/>
    <w:rsid w:val="44A795C8"/>
    <w:rsid w:val="44EADC34"/>
    <w:rsid w:val="450AAC47"/>
    <w:rsid w:val="4510A56F"/>
    <w:rsid w:val="45206F44"/>
    <w:rsid w:val="452B2593"/>
    <w:rsid w:val="45501922"/>
    <w:rsid w:val="455A7154"/>
    <w:rsid w:val="455AC76C"/>
    <w:rsid w:val="456461C6"/>
    <w:rsid w:val="45781464"/>
    <w:rsid w:val="45799A21"/>
    <w:rsid w:val="458236E2"/>
    <w:rsid w:val="45FDC7C1"/>
    <w:rsid w:val="4613AB95"/>
    <w:rsid w:val="462F2D7D"/>
    <w:rsid w:val="4643E133"/>
    <w:rsid w:val="464BF1D6"/>
    <w:rsid w:val="4651CD66"/>
    <w:rsid w:val="4663D9D8"/>
    <w:rsid w:val="466D9E9C"/>
    <w:rsid w:val="4686C6F9"/>
    <w:rsid w:val="468CACD2"/>
    <w:rsid w:val="468F20DA"/>
    <w:rsid w:val="46BADA57"/>
    <w:rsid w:val="46CD2CC9"/>
    <w:rsid w:val="46D0B89E"/>
    <w:rsid w:val="46D18477"/>
    <w:rsid w:val="46DE88B8"/>
    <w:rsid w:val="46E546C8"/>
    <w:rsid w:val="47148E92"/>
    <w:rsid w:val="4753123C"/>
    <w:rsid w:val="477E3D84"/>
    <w:rsid w:val="47898548"/>
    <w:rsid w:val="47A4459C"/>
    <w:rsid w:val="47B6C359"/>
    <w:rsid w:val="47BB979E"/>
    <w:rsid w:val="47C6DB0C"/>
    <w:rsid w:val="47CC3D2D"/>
    <w:rsid w:val="47E3AB26"/>
    <w:rsid w:val="47E8CC0E"/>
    <w:rsid w:val="4804044C"/>
    <w:rsid w:val="48131F0C"/>
    <w:rsid w:val="482BC8A9"/>
    <w:rsid w:val="482F2E8F"/>
    <w:rsid w:val="4887B9E4"/>
    <w:rsid w:val="48A7C146"/>
    <w:rsid w:val="48B42C36"/>
    <w:rsid w:val="48B7055F"/>
    <w:rsid w:val="48DAB744"/>
    <w:rsid w:val="48FCF646"/>
    <w:rsid w:val="49007D7B"/>
    <w:rsid w:val="4920EA75"/>
    <w:rsid w:val="49420F8D"/>
    <w:rsid w:val="49973907"/>
    <w:rsid w:val="499C5CC5"/>
    <w:rsid w:val="49B4E910"/>
    <w:rsid w:val="49BCC382"/>
    <w:rsid w:val="49CF3BE5"/>
    <w:rsid w:val="49FAC4FF"/>
    <w:rsid w:val="4A1384AD"/>
    <w:rsid w:val="4A27AB64"/>
    <w:rsid w:val="4A2B42B0"/>
    <w:rsid w:val="4A33AFDA"/>
    <w:rsid w:val="4A78EB4F"/>
    <w:rsid w:val="4A8C2F35"/>
    <w:rsid w:val="4AF1E546"/>
    <w:rsid w:val="4B0142CB"/>
    <w:rsid w:val="4B0CD0DE"/>
    <w:rsid w:val="4B0F5FB2"/>
    <w:rsid w:val="4B337D20"/>
    <w:rsid w:val="4B45B161"/>
    <w:rsid w:val="4B5A381C"/>
    <w:rsid w:val="4B870B7C"/>
    <w:rsid w:val="4B8C222E"/>
    <w:rsid w:val="4B99CAED"/>
    <w:rsid w:val="4B9CA600"/>
    <w:rsid w:val="4BB90199"/>
    <w:rsid w:val="4BEA2767"/>
    <w:rsid w:val="4BF7850E"/>
    <w:rsid w:val="4BFFA325"/>
    <w:rsid w:val="4C05DFC3"/>
    <w:rsid w:val="4C144D32"/>
    <w:rsid w:val="4C1AF1D7"/>
    <w:rsid w:val="4C28CEF9"/>
    <w:rsid w:val="4C2FB697"/>
    <w:rsid w:val="4CA5AEA1"/>
    <w:rsid w:val="4CC08439"/>
    <w:rsid w:val="4CC1F07E"/>
    <w:rsid w:val="4CCBC894"/>
    <w:rsid w:val="4CCED16F"/>
    <w:rsid w:val="4CD69FDF"/>
    <w:rsid w:val="4CF2CCE3"/>
    <w:rsid w:val="4D0851DC"/>
    <w:rsid w:val="4D297DF9"/>
    <w:rsid w:val="4D3C6E4D"/>
    <w:rsid w:val="4D4BDD2C"/>
    <w:rsid w:val="4D8CBC98"/>
    <w:rsid w:val="4E030603"/>
    <w:rsid w:val="4E2E82D1"/>
    <w:rsid w:val="4E301F32"/>
    <w:rsid w:val="4E4471A0"/>
    <w:rsid w:val="4E5B657F"/>
    <w:rsid w:val="4E6798F5"/>
    <w:rsid w:val="4E8B3087"/>
    <w:rsid w:val="4E923943"/>
    <w:rsid w:val="4EB242A4"/>
    <w:rsid w:val="4EC7B191"/>
    <w:rsid w:val="4EC8D4A5"/>
    <w:rsid w:val="4EC8DF37"/>
    <w:rsid w:val="4ECD5DC1"/>
    <w:rsid w:val="4ED74C2F"/>
    <w:rsid w:val="4F187973"/>
    <w:rsid w:val="4F4B221C"/>
    <w:rsid w:val="4F4BEDF4"/>
    <w:rsid w:val="4F8055EB"/>
    <w:rsid w:val="4F855BB1"/>
    <w:rsid w:val="4F8828A3"/>
    <w:rsid w:val="4F8A508B"/>
    <w:rsid w:val="4FB755F1"/>
    <w:rsid w:val="4FC7293B"/>
    <w:rsid w:val="4FDF4D0C"/>
    <w:rsid w:val="4FEB5638"/>
    <w:rsid w:val="4FFEA3F9"/>
    <w:rsid w:val="50036956"/>
    <w:rsid w:val="501F6A79"/>
    <w:rsid w:val="502837F9"/>
    <w:rsid w:val="503AFA68"/>
    <w:rsid w:val="5047F4C5"/>
    <w:rsid w:val="504846C3"/>
    <w:rsid w:val="50552BA1"/>
    <w:rsid w:val="50554C74"/>
    <w:rsid w:val="5063C45F"/>
    <w:rsid w:val="506A9519"/>
    <w:rsid w:val="5075A3B9"/>
    <w:rsid w:val="507EDC37"/>
    <w:rsid w:val="5082BFE2"/>
    <w:rsid w:val="50AAADA7"/>
    <w:rsid w:val="50B2BA7F"/>
    <w:rsid w:val="50CF2AC5"/>
    <w:rsid w:val="50DD21ED"/>
    <w:rsid w:val="50EE62FA"/>
    <w:rsid w:val="50FB8706"/>
    <w:rsid w:val="511B305B"/>
    <w:rsid w:val="511D3704"/>
    <w:rsid w:val="515577BC"/>
    <w:rsid w:val="51642456"/>
    <w:rsid w:val="517F0A42"/>
    <w:rsid w:val="517FF2D9"/>
    <w:rsid w:val="51AA1102"/>
    <w:rsid w:val="51AF3A80"/>
    <w:rsid w:val="51AFD08B"/>
    <w:rsid w:val="51BE93F0"/>
    <w:rsid w:val="51CAFA76"/>
    <w:rsid w:val="51CB3CCF"/>
    <w:rsid w:val="51E45E91"/>
    <w:rsid w:val="5241B2D8"/>
    <w:rsid w:val="52455C95"/>
    <w:rsid w:val="524B3D11"/>
    <w:rsid w:val="5253FB1A"/>
    <w:rsid w:val="525F02FD"/>
    <w:rsid w:val="528B2E7C"/>
    <w:rsid w:val="528B4D8B"/>
    <w:rsid w:val="52A7AB9E"/>
    <w:rsid w:val="52B18A56"/>
    <w:rsid w:val="52E7937A"/>
    <w:rsid w:val="52E9BA75"/>
    <w:rsid w:val="52FB82E3"/>
    <w:rsid w:val="5315F7C1"/>
    <w:rsid w:val="53208AEF"/>
    <w:rsid w:val="53313202"/>
    <w:rsid w:val="5333C54F"/>
    <w:rsid w:val="53389108"/>
    <w:rsid w:val="5350EE8F"/>
    <w:rsid w:val="5366CAD7"/>
    <w:rsid w:val="537DF64E"/>
    <w:rsid w:val="538CED36"/>
    <w:rsid w:val="539E276B"/>
    <w:rsid w:val="53ABAFD1"/>
    <w:rsid w:val="53AF32BD"/>
    <w:rsid w:val="53B27390"/>
    <w:rsid w:val="53C654EF"/>
    <w:rsid w:val="53D9D8E3"/>
    <w:rsid w:val="53FF7011"/>
    <w:rsid w:val="5405C5EC"/>
    <w:rsid w:val="54153070"/>
    <w:rsid w:val="54303A73"/>
    <w:rsid w:val="5448A163"/>
    <w:rsid w:val="545B17F8"/>
    <w:rsid w:val="546D94C9"/>
    <w:rsid w:val="547847EA"/>
    <w:rsid w:val="548D9276"/>
    <w:rsid w:val="54A0838D"/>
    <w:rsid w:val="54A15B22"/>
    <w:rsid w:val="54B47362"/>
    <w:rsid w:val="54B97201"/>
    <w:rsid w:val="54D0188C"/>
    <w:rsid w:val="54D3B462"/>
    <w:rsid w:val="54E58C5B"/>
    <w:rsid w:val="54E7F205"/>
    <w:rsid w:val="54F1C6EB"/>
    <w:rsid w:val="54F2DB9C"/>
    <w:rsid w:val="551DCAB8"/>
    <w:rsid w:val="5526D5A6"/>
    <w:rsid w:val="55478032"/>
    <w:rsid w:val="554EDBBB"/>
    <w:rsid w:val="5550CE24"/>
    <w:rsid w:val="55545505"/>
    <w:rsid w:val="55602BCE"/>
    <w:rsid w:val="559615EE"/>
    <w:rsid w:val="55D4ECB4"/>
    <w:rsid w:val="55E6F2A9"/>
    <w:rsid w:val="55F714BB"/>
    <w:rsid w:val="55F8BD74"/>
    <w:rsid w:val="56127D55"/>
    <w:rsid w:val="561DA31E"/>
    <w:rsid w:val="56234050"/>
    <w:rsid w:val="5645CD97"/>
    <w:rsid w:val="565A7013"/>
    <w:rsid w:val="5668D2C4"/>
    <w:rsid w:val="567C5E7B"/>
    <w:rsid w:val="569062B2"/>
    <w:rsid w:val="569F22F2"/>
    <w:rsid w:val="56CC898F"/>
    <w:rsid w:val="56FCDB5F"/>
    <w:rsid w:val="56FED7F5"/>
    <w:rsid w:val="57276C3D"/>
    <w:rsid w:val="574DA683"/>
    <w:rsid w:val="57533DC3"/>
    <w:rsid w:val="575E5CFC"/>
    <w:rsid w:val="5767DB35"/>
    <w:rsid w:val="5782ECE9"/>
    <w:rsid w:val="579276DB"/>
    <w:rsid w:val="5796938F"/>
    <w:rsid w:val="57A7FC88"/>
    <w:rsid w:val="57E1F3A5"/>
    <w:rsid w:val="5804A325"/>
    <w:rsid w:val="583A06AF"/>
    <w:rsid w:val="58475BBE"/>
    <w:rsid w:val="58499AEE"/>
    <w:rsid w:val="584A3A9C"/>
    <w:rsid w:val="584A68B6"/>
    <w:rsid w:val="58516771"/>
    <w:rsid w:val="5855B473"/>
    <w:rsid w:val="586D2234"/>
    <w:rsid w:val="5872021F"/>
    <w:rsid w:val="5874F85B"/>
    <w:rsid w:val="58834936"/>
    <w:rsid w:val="5884ACFC"/>
    <w:rsid w:val="588F07A6"/>
    <w:rsid w:val="58952F70"/>
    <w:rsid w:val="58992CCE"/>
    <w:rsid w:val="58CB1F72"/>
    <w:rsid w:val="58D69D6E"/>
    <w:rsid w:val="58E8A193"/>
    <w:rsid w:val="58EC1C6E"/>
    <w:rsid w:val="58EE3660"/>
    <w:rsid w:val="590734DC"/>
    <w:rsid w:val="5915E28C"/>
    <w:rsid w:val="592609C0"/>
    <w:rsid w:val="5934601B"/>
    <w:rsid w:val="593F324D"/>
    <w:rsid w:val="59422D4F"/>
    <w:rsid w:val="596FA7AE"/>
    <w:rsid w:val="599BFA8A"/>
    <w:rsid w:val="59A6DC6D"/>
    <w:rsid w:val="59A75B24"/>
    <w:rsid w:val="59AF7F31"/>
    <w:rsid w:val="5A1075C2"/>
    <w:rsid w:val="5A17A421"/>
    <w:rsid w:val="5A323C56"/>
    <w:rsid w:val="5A572210"/>
    <w:rsid w:val="5A58D9B1"/>
    <w:rsid w:val="5A87F767"/>
    <w:rsid w:val="5AC07B1A"/>
    <w:rsid w:val="5AE804CC"/>
    <w:rsid w:val="5AE83CC5"/>
    <w:rsid w:val="5AF8605D"/>
    <w:rsid w:val="5B0754D2"/>
    <w:rsid w:val="5B1149B0"/>
    <w:rsid w:val="5B266400"/>
    <w:rsid w:val="5B292153"/>
    <w:rsid w:val="5B35C9B6"/>
    <w:rsid w:val="5B3E7E20"/>
    <w:rsid w:val="5B58520E"/>
    <w:rsid w:val="5B7D0797"/>
    <w:rsid w:val="5B7EFC80"/>
    <w:rsid w:val="5B9499BB"/>
    <w:rsid w:val="5BA10F35"/>
    <w:rsid w:val="5BA1F992"/>
    <w:rsid w:val="5BD0CD90"/>
    <w:rsid w:val="5BDCC7B6"/>
    <w:rsid w:val="5BE12C57"/>
    <w:rsid w:val="5BFF42B0"/>
    <w:rsid w:val="5C02CAE6"/>
    <w:rsid w:val="5C05A492"/>
    <w:rsid w:val="5C66C005"/>
    <w:rsid w:val="5CC8A0B6"/>
    <w:rsid w:val="5CCC905E"/>
    <w:rsid w:val="5D16C447"/>
    <w:rsid w:val="5D2AC143"/>
    <w:rsid w:val="5D367002"/>
    <w:rsid w:val="5D57FF36"/>
    <w:rsid w:val="5D6181DA"/>
    <w:rsid w:val="5D681AB3"/>
    <w:rsid w:val="5D966D01"/>
    <w:rsid w:val="5DACFB91"/>
    <w:rsid w:val="5DAE489E"/>
    <w:rsid w:val="5DBA0DE3"/>
    <w:rsid w:val="5DC1E6DF"/>
    <w:rsid w:val="5DC90DDE"/>
    <w:rsid w:val="5DE953AF"/>
    <w:rsid w:val="5DFB9C95"/>
    <w:rsid w:val="5E22BC47"/>
    <w:rsid w:val="5E31B608"/>
    <w:rsid w:val="5E3F8578"/>
    <w:rsid w:val="5E48EA72"/>
    <w:rsid w:val="5E6245DD"/>
    <w:rsid w:val="5E6DC898"/>
    <w:rsid w:val="5E807402"/>
    <w:rsid w:val="5E92D305"/>
    <w:rsid w:val="5EA54FF8"/>
    <w:rsid w:val="5EABCD9A"/>
    <w:rsid w:val="5EB31220"/>
    <w:rsid w:val="5ECC3A7D"/>
    <w:rsid w:val="5ECE9CC7"/>
    <w:rsid w:val="5ED18BB7"/>
    <w:rsid w:val="5ED4BD8D"/>
    <w:rsid w:val="5F14C27B"/>
    <w:rsid w:val="5F32A9E3"/>
    <w:rsid w:val="5F353000"/>
    <w:rsid w:val="5F5B688A"/>
    <w:rsid w:val="5F5E9177"/>
    <w:rsid w:val="5F9A0149"/>
    <w:rsid w:val="5FB80FEA"/>
    <w:rsid w:val="5FD90F03"/>
    <w:rsid w:val="5FDD5BB2"/>
    <w:rsid w:val="601EC0B5"/>
    <w:rsid w:val="6035F59F"/>
    <w:rsid w:val="6051A068"/>
    <w:rsid w:val="605AD20B"/>
    <w:rsid w:val="60680ADE"/>
    <w:rsid w:val="606A7284"/>
    <w:rsid w:val="607F231C"/>
    <w:rsid w:val="609763F3"/>
    <w:rsid w:val="609EAEDF"/>
    <w:rsid w:val="60A6B3F9"/>
    <w:rsid w:val="60A6E5D0"/>
    <w:rsid w:val="60B6287A"/>
    <w:rsid w:val="60E26A15"/>
    <w:rsid w:val="60F738EB"/>
    <w:rsid w:val="6107A00E"/>
    <w:rsid w:val="613D3356"/>
    <w:rsid w:val="615F709A"/>
    <w:rsid w:val="617B4673"/>
    <w:rsid w:val="61873CA2"/>
    <w:rsid w:val="61A8E919"/>
    <w:rsid w:val="61C68C66"/>
    <w:rsid w:val="61E328B4"/>
    <w:rsid w:val="61E7B48D"/>
    <w:rsid w:val="61EAB2E2"/>
    <w:rsid w:val="61EE1842"/>
    <w:rsid w:val="620E90E1"/>
    <w:rsid w:val="6226C1F0"/>
    <w:rsid w:val="62271DC1"/>
    <w:rsid w:val="62281755"/>
    <w:rsid w:val="622B7059"/>
    <w:rsid w:val="623334F3"/>
    <w:rsid w:val="6234D09D"/>
    <w:rsid w:val="62645757"/>
    <w:rsid w:val="6270AC2E"/>
    <w:rsid w:val="62936097"/>
    <w:rsid w:val="62BE9A75"/>
    <w:rsid w:val="62CBAF70"/>
    <w:rsid w:val="62F6CC04"/>
    <w:rsid w:val="62F9711B"/>
    <w:rsid w:val="630293C1"/>
    <w:rsid w:val="632193F7"/>
    <w:rsid w:val="6323B7F8"/>
    <w:rsid w:val="633067A8"/>
    <w:rsid w:val="63361AF5"/>
    <w:rsid w:val="6350FCA8"/>
    <w:rsid w:val="635D9847"/>
    <w:rsid w:val="639445E1"/>
    <w:rsid w:val="63C2EE22"/>
    <w:rsid w:val="63CDEE0B"/>
    <w:rsid w:val="63D1CBB2"/>
    <w:rsid w:val="63D75328"/>
    <w:rsid w:val="64078877"/>
    <w:rsid w:val="642DBF56"/>
    <w:rsid w:val="6444150C"/>
    <w:rsid w:val="644C835F"/>
    <w:rsid w:val="645AB5A6"/>
    <w:rsid w:val="647CC203"/>
    <w:rsid w:val="647ECE2A"/>
    <w:rsid w:val="6488CC0B"/>
    <w:rsid w:val="64BB2AEB"/>
    <w:rsid w:val="64D1EB56"/>
    <w:rsid w:val="64F231D8"/>
    <w:rsid w:val="650EE37E"/>
    <w:rsid w:val="651DA7B7"/>
    <w:rsid w:val="652051B9"/>
    <w:rsid w:val="6527C9FE"/>
    <w:rsid w:val="6529894A"/>
    <w:rsid w:val="654C5826"/>
    <w:rsid w:val="659248D2"/>
    <w:rsid w:val="65A358D8"/>
    <w:rsid w:val="65E09DEB"/>
    <w:rsid w:val="65EA2637"/>
    <w:rsid w:val="65F1D8C2"/>
    <w:rsid w:val="6619DD82"/>
    <w:rsid w:val="662964D3"/>
    <w:rsid w:val="664CD6C6"/>
    <w:rsid w:val="6654D342"/>
    <w:rsid w:val="6661C400"/>
    <w:rsid w:val="6665DABC"/>
    <w:rsid w:val="667D9076"/>
    <w:rsid w:val="668A7978"/>
    <w:rsid w:val="668DD4D7"/>
    <w:rsid w:val="66DBE382"/>
    <w:rsid w:val="66E51CF0"/>
    <w:rsid w:val="66E70500"/>
    <w:rsid w:val="66FA3313"/>
    <w:rsid w:val="673F2939"/>
    <w:rsid w:val="67436CC8"/>
    <w:rsid w:val="6778B204"/>
    <w:rsid w:val="677C32A2"/>
    <w:rsid w:val="67AF01D7"/>
    <w:rsid w:val="67B57703"/>
    <w:rsid w:val="67C70F46"/>
    <w:rsid w:val="67D40EF3"/>
    <w:rsid w:val="67E667BE"/>
    <w:rsid w:val="67F04C70"/>
    <w:rsid w:val="6800242B"/>
    <w:rsid w:val="6807432A"/>
    <w:rsid w:val="680855B0"/>
    <w:rsid w:val="681D986E"/>
    <w:rsid w:val="6824C22F"/>
    <w:rsid w:val="682BCAEB"/>
    <w:rsid w:val="6855CF96"/>
    <w:rsid w:val="6859F466"/>
    <w:rsid w:val="685AB978"/>
    <w:rsid w:val="685E2A5B"/>
    <w:rsid w:val="686B2684"/>
    <w:rsid w:val="68737CCA"/>
    <w:rsid w:val="68B92C0C"/>
    <w:rsid w:val="68BB48CC"/>
    <w:rsid w:val="68D47874"/>
    <w:rsid w:val="68DC1246"/>
    <w:rsid w:val="68EBF2C8"/>
    <w:rsid w:val="68FF88F3"/>
    <w:rsid w:val="690A87B8"/>
    <w:rsid w:val="69105127"/>
    <w:rsid w:val="6916D464"/>
    <w:rsid w:val="69183EAD"/>
    <w:rsid w:val="691E0511"/>
    <w:rsid w:val="69209362"/>
    <w:rsid w:val="693CC95D"/>
    <w:rsid w:val="694A1F1C"/>
    <w:rsid w:val="6960EE18"/>
    <w:rsid w:val="697121A2"/>
    <w:rsid w:val="698C341C"/>
    <w:rsid w:val="69A79D2D"/>
    <w:rsid w:val="69B649A5"/>
    <w:rsid w:val="69E1CE59"/>
    <w:rsid w:val="69E9F065"/>
    <w:rsid w:val="6AB312F0"/>
    <w:rsid w:val="6AB5562B"/>
    <w:rsid w:val="6AEE41CC"/>
    <w:rsid w:val="6AEFE90F"/>
    <w:rsid w:val="6B01FFF6"/>
    <w:rsid w:val="6B1C0A49"/>
    <w:rsid w:val="6B23D5C1"/>
    <w:rsid w:val="6B45BEF4"/>
    <w:rsid w:val="6B5F600D"/>
    <w:rsid w:val="6B62D74F"/>
    <w:rsid w:val="6B8EA9A4"/>
    <w:rsid w:val="6B9EB87F"/>
    <w:rsid w:val="6BEAB915"/>
    <w:rsid w:val="6BF971FF"/>
    <w:rsid w:val="6C3E53A5"/>
    <w:rsid w:val="6C4083F9"/>
    <w:rsid w:val="6C504BCA"/>
    <w:rsid w:val="6C513C23"/>
    <w:rsid w:val="6C6CDDBA"/>
    <w:rsid w:val="6C7302ED"/>
    <w:rsid w:val="6CA6ACB6"/>
    <w:rsid w:val="6CADA250"/>
    <w:rsid w:val="6CC02C6F"/>
    <w:rsid w:val="6CC1E8CE"/>
    <w:rsid w:val="6CE5476C"/>
    <w:rsid w:val="6CEA7450"/>
    <w:rsid w:val="6CF6FAF2"/>
    <w:rsid w:val="6CFF1012"/>
    <w:rsid w:val="6D003E4A"/>
    <w:rsid w:val="6D15DE05"/>
    <w:rsid w:val="6D2C75C6"/>
    <w:rsid w:val="6D57C441"/>
    <w:rsid w:val="6D5ADD47"/>
    <w:rsid w:val="6D7A3A63"/>
    <w:rsid w:val="6D984951"/>
    <w:rsid w:val="6D9B96B4"/>
    <w:rsid w:val="6DA61EAC"/>
    <w:rsid w:val="6DB368A8"/>
    <w:rsid w:val="6DDF4868"/>
    <w:rsid w:val="6DEE2658"/>
    <w:rsid w:val="6DF1EA7A"/>
    <w:rsid w:val="6DFE6B7D"/>
    <w:rsid w:val="6E78F37D"/>
    <w:rsid w:val="6E99141E"/>
    <w:rsid w:val="6ECE1A8A"/>
    <w:rsid w:val="6ED1AD1D"/>
    <w:rsid w:val="6EF0D697"/>
    <w:rsid w:val="6F006904"/>
    <w:rsid w:val="6F0E29E0"/>
    <w:rsid w:val="6F0FE890"/>
    <w:rsid w:val="6F2B2EA4"/>
    <w:rsid w:val="6F3419B2"/>
    <w:rsid w:val="6F42DA5F"/>
    <w:rsid w:val="6F75F467"/>
    <w:rsid w:val="6F87EA92"/>
    <w:rsid w:val="6F8D72F5"/>
    <w:rsid w:val="6F9A3BDE"/>
    <w:rsid w:val="6F9B44C7"/>
    <w:rsid w:val="6FCCCB24"/>
    <w:rsid w:val="6FD4F214"/>
    <w:rsid w:val="6FDF20D8"/>
    <w:rsid w:val="6FF179A3"/>
    <w:rsid w:val="70028B05"/>
    <w:rsid w:val="700C1CB4"/>
    <w:rsid w:val="7017ABBD"/>
    <w:rsid w:val="702DB694"/>
    <w:rsid w:val="70539F93"/>
    <w:rsid w:val="705F9EDE"/>
    <w:rsid w:val="7064E358"/>
    <w:rsid w:val="7068C79E"/>
    <w:rsid w:val="7078C674"/>
    <w:rsid w:val="70BE52A5"/>
    <w:rsid w:val="70CA3AB5"/>
    <w:rsid w:val="70F8FA5A"/>
    <w:rsid w:val="70F9181F"/>
    <w:rsid w:val="71033A05"/>
    <w:rsid w:val="710DEF7D"/>
    <w:rsid w:val="7111C4C8"/>
    <w:rsid w:val="7144C7D1"/>
    <w:rsid w:val="71689B85"/>
    <w:rsid w:val="716A7052"/>
    <w:rsid w:val="7170FE1C"/>
    <w:rsid w:val="7172B265"/>
    <w:rsid w:val="7180CED3"/>
    <w:rsid w:val="718D4A04"/>
    <w:rsid w:val="71AA6933"/>
    <w:rsid w:val="71B06E5E"/>
    <w:rsid w:val="71B78738"/>
    <w:rsid w:val="71C572B3"/>
    <w:rsid w:val="71EFFF54"/>
    <w:rsid w:val="72017FAC"/>
    <w:rsid w:val="72030523"/>
    <w:rsid w:val="7213DAB9"/>
    <w:rsid w:val="7234665E"/>
    <w:rsid w:val="723DC7CE"/>
    <w:rsid w:val="72478952"/>
    <w:rsid w:val="72513C80"/>
    <w:rsid w:val="726CDD8F"/>
    <w:rsid w:val="7283A23F"/>
    <w:rsid w:val="728B08F4"/>
    <w:rsid w:val="72C2C2DB"/>
    <w:rsid w:val="72C8D102"/>
    <w:rsid w:val="72CEA476"/>
    <w:rsid w:val="72ED5519"/>
    <w:rsid w:val="72EF013C"/>
    <w:rsid w:val="72F14E21"/>
    <w:rsid w:val="72F8FDA9"/>
    <w:rsid w:val="732BABB4"/>
    <w:rsid w:val="733F050C"/>
    <w:rsid w:val="7351CC33"/>
    <w:rsid w:val="7399BB89"/>
    <w:rsid w:val="73B985E8"/>
    <w:rsid w:val="73C220FA"/>
    <w:rsid w:val="73CE581D"/>
    <w:rsid w:val="73E349DF"/>
    <w:rsid w:val="73F1741A"/>
    <w:rsid w:val="740357D8"/>
    <w:rsid w:val="741CDD58"/>
    <w:rsid w:val="7426D955"/>
    <w:rsid w:val="7427215E"/>
    <w:rsid w:val="74300C76"/>
    <w:rsid w:val="746D8080"/>
    <w:rsid w:val="7484AD04"/>
    <w:rsid w:val="748AD19D"/>
    <w:rsid w:val="7493CF60"/>
    <w:rsid w:val="749A7DA7"/>
    <w:rsid w:val="74A03C47"/>
    <w:rsid w:val="74B5B6A1"/>
    <w:rsid w:val="74CF7211"/>
    <w:rsid w:val="74FC8DAC"/>
    <w:rsid w:val="74FCBE81"/>
    <w:rsid w:val="75205673"/>
    <w:rsid w:val="75294ADE"/>
    <w:rsid w:val="752A2895"/>
    <w:rsid w:val="756A4ED4"/>
    <w:rsid w:val="75A73162"/>
    <w:rsid w:val="75B185FE"/>
    <w:rsid w:val="75B3C1F2"/>
    <w:rsid w:val="75C2A9B6"/>
    <w:rsid w:val="75D086B6"/>
    <w:rsid w:val="75DCE0DA"/>
    <w:rsid w:val="760912CA"/>
    <w:rsid w:val="760CAE78"/>
    <w:rsid w:val="76154D5A"/>
    <w:rsid w:val="76222E94"/>
    <w:rsid w:val="762B38A5"/>
    <w:rsid w:val="763244D9"/>
    <w:rsid w:val="764B6EF5"/>
    <w:rsid w:val="7653B3CE"/>
    <w:rsid w:val="76692169"/>
    <w:rsid w:val="768607B6"/>
    <w:rsid w:val="76988EE2"/>
    <w:rsid w:val="76BD40A2"/>
    <w:rsid w:val="76DED13F"/>
    <w:rsid w:val="772AAA9B"/>
    <w:rsid w:val="776501BF"/>
    <w:rsid w:val="7771EF27"/>
    <w:rsid w:val="777B8E6A"/>
    <w:rsid w:val="77941ABC"/>
    <w:rsid w:val="779B1659"/>
    <w:rsid w:val="77D157CD"/>
    <w:rsid w:val="77FC8B88"/>
    <w:rsid w:val="780FE482"/>
    <w:rsid w:val="7810DCFD"/>
    <w:rsid w:val="781FDF2F"/>
    <w:rsid w:val="7836EF3F"/>
    <w:rsid w:val="783BA9BE"/>
    <w:rsid w:val="78689AF1"/>
    <w:rsid w:val="78707837"/>
    <w:rsid w:val="78795182"/>
    <w:rsid w:val="78937332"/>
    <w:rsid w:val="78982903"/>
    <w:rsid w:val="78A4B693"/>
    <w:rsid w:val="78B05F73"/>
    <w:rsid w:val="78CB82F7"/>
    <w:rsid w:val="78D21DEB"/>
    <w:rsid w:val="78EA536C"/>
    <w:rsid w:val="79444F3A"/>
    <w:rsid w:val="7949D2F7"/>
    <w:rsid w:val="79571133"/>
    <w:rsid w:val="7967BED9"/>
    <w:rsid w:val="7986DE81"/>
    <w:rsid w:val="7989183E"/>
    <w:rsid w:val="79AE9106"/>
    <w:rsid w:val="79E2F49A"/>
    <w:rsid w:val="79FA81D9"/>
    <w:rsid w:val="79FBE0F3"/>
    <w:rsid w:val="79FCFC5C"/>
    <w:rsid w:val="7A200606"/>
    <w:rsid w:val="7A3E8056"/>
    <w:rsid w:val="7A426730"/>
    <w:rsid w:val="7A4D494B"/>
    <w:rsid w:val="7A774D8D"/>
    <w:rsid w:val="7A7C5F0F"/>
    <w:rsid w:val="7A7E7043"/>
    <w:rsid w:val="7A90678C"/>
    <w:rsid w:val="7A934BC2"/>
    <w:rsid w:val="7A96038E"/>
    <w:rsid w:val="7AB16987"/>
    <w:rsid w:val="7AB96603"/>
    <w:rsid w:val="7ADDE0A9"/>
    <w:rsid w:val="7AFFAB84"/>
    <w:rsid w:val="7B051104"/>
    <w:rsid w:val="7B05776E"/>
    <w:rsid w:val="7B10E121"/>
    <w:rsid w:val="7B1CFF1E"/>
    <w:rsid w:val="7B2881F6"/>
    <w:rsid w:val="7B3E2847"/>
    <w:rsid w:val="7B588E53"/>
    <w:rsid w:val="7B58D9A4"/>
    <w:rsid w:val="7B6AA813"/>
    <w:rsid w:val="7B75A69C"/>
    <w:rsid w:val="7B96523A"/>
    <w:rsid w:val="7BA05209"/>
    <w:rsid w:val="7BA414F0"/>
    <w:rsid w:val="7BA861F2"/>
    <w:rsid w:val="7BDE3791"/>
    <w:rsid w:val="7BDE40C4"/>
    <w:rsid w:val="7C06589E"/>
    <w:rsid w:val="7C1295DB"/>
    <w:rsid w:val="7C30E8E3"/>
    <w:rsid w:val="7C31C6BC"/>
    <w:rsid w:val="7C502650"/>
    <w:rsid w:val="7C660339"/>
    <w:rsid w:val="7C687FA3"/>
    <w:rsid w:val="7C91CF09"/>
    <w:rsid w:val="7C9526D6"/>
    <w:rsid w:val="7C9E668C"/>
    <w:rsid w:val="7CBBC684"/>
    <w:rsid w:val="7CC8E381"/>
    <w:rsid w:val="7D142722"/>
    <w:rsid w:val="7D322D78"/>
    <w:rsid w:val="7D40228B"/>
    <w:rsid w:val="7D413E63"/>
    <w:rsid w:val="7D58B651"/>
    <w:rsid w:val="7DAA9741"/>
    <w:rsid w:val="7DBAEFDC"/>
    <w:rsid w:val="7DBCE982"/>
    <w:rsid w:val="7DC5DDC3"/>
    <w:rsid w:val="7DC79792"/>
    <w:rsid w:val="7DCDFF74"/>
    <w:rsid w:val="7DF55FAE"/>
    <w:rsid w:val="7DFE9800"/>
    <w:rsid w:val="7E00ECF6"/>
    <w:rsid w:val="7E1E6FAE"/>
    <w:rsid w:val="7E411EC5"/>
    <w:rsid w:val="7E474DFB"/>
    <w:rsid w:val="7E4F83E5"/>
    <w:rsid w:val="7E585746"/>
    <w:rsid w:val="7E876C03"/>
    <w:rsid w:val="7E97C85E"/>
    <w:rsid w:val="7EA3CCEE"/>
    <w:rsid w:val="7EF486B2"/>
    <w:rsid w:val="7F1A7C67"/>
    <w:rsid w:val="7F32195B"/>
    <w:rsid w:val="7F39CB8C"/>
    <w:rsid w:val="7F561C1E"/>
    <w:rsid w:val="7F6340BE"/>
    <w:rsid w:val="7F66FFDD"/>
    <w:rsid w:val="7F89D27E"/>
    <w:rsid w:val="7F8DA58C"/>
    <w:rsid w:val="7F8E2BAD"/>
    <w:rsid w:val="7FBE7AE9"/>
    <w:rsid w:val="7FE296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5:docId w15:val="{AFB5A24F-E04E-4739-9745-4D380771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680" w:hanging="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12"/>
      </w:numPr>
      <w:spacing w:before="0" w:after="0" w:line="288" w:lineRule="auto"/>
      <w:ind w:left="360" w:hanging="360"/>
      <w:contextualSpacing/>
    </w:pPr>
    <w:rPr>
      <w:rFonts w:eastAsiaTheme="minorEastAsia"/>
      <w:lang w:val="en-US" w:eastAsia="zh-CN"/>
    </w:rPr>
  </w:style>
  <w:style w:type="numbering" w:customStyle="1" w:styleId="ListBullets">
    <w:name w:val="List Bullets"/>
    <w:uiPriority w:val="99"/>
    <w:rsid w:val="00F0245B"/>
    <w:pPr>
      <w:numPr>
        <w:numId w:val="25"/>
      </w:numPr>
    </w:pPr>
  </w:style>
  <w:style w:type="paragraph" w:styleId="ListBullet2">
    <w:name w:val="List Bullet 2"/>
    <w:basedOn w:val="Normal"/>
    <w:uiPriority w:val="99"/>
    <w:unhideWhenUsed/>
    <w:qFormat/>
    <w:rsid w:val="00F0245B"/>
    <w:pPr>
      <w:numPr>
        <w:ilvl w:val="1"/>
        <w:numId w:val="1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1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1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1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12"/>
      </w:numPr>
    </w:pPr>
  </w:style>
  <w:style w:type="paragraph" w:styleId="ListNumber">
    <w:name w:val="List Number"/>
    <w:basedOn w:val="Normal"/>
    <w:uiPriority w:val="99"/>
    <w:unhideWhenUsed/>
    <w:qFormat/>
    <w:rsid w:val="00D63E63"/>
    <w:pPr>
      <w:numPr>
        <w:numId w:val="1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1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1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1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1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E06924"/>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6399793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355689627">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9021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8/content-description?subject-identifier=MATMATY8&amp;content-description-code=AC9M8N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ANA&amp;sub-element-index=0&amp;sub-element-code=CCTANAA&amp;load-extra-subject=MATMATY7_MATMATY8_MATMATY9_MATMATY10&amp;detailed-content-descriptions=0&amp;hide-ccp=0&amp;hide-gc=0&amp;achievement-standard=04f8219e-c3b7-4ecf-a612-701f06ecf8f7&amp;side-by-side=1&amp;strands-start-index=0&amp;subjects-start-index=0&amp;view=quick" TargetMode="External"/><Relationship Id="rId26" Type="http://schemas.openxmlformats.org/officeDocument/2006/relationships/hyperlink" Target="https://www.geogebra.org/m/UhWvHN3e" TargetMode="External"/><Relationship Id="rId3" Type="http://schemas.openxmlformats.org/officeDocument/2006/relationships/customXml" Target="../customXml/item3.xml"/><Relationship Id="rId21" Type="http://schemas.openxmlformats.org/officeDocument/2006/relationships/hyperlink" Target="https://www.mathematicshub.edu.au/plan-teach-and-assess/teaching/teaching-strategies/mathematics-investiga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content-description?subject-identifier=MATMATY8&amp;content-description-code=AC9M8N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N&amp;sub-element-index=0&amp;sub-element-code=NNMuS&amp;load-extra-subject=MATMATY7_MATMATY8_MATMATY9_MATMATY10&amp;detailed-content-descriptions=0&amp;hide-ccp=0&amp;hide-gc=0&amp;achievement-standard=04f8219e-c3b7-4ecf-a612-701f06ecf8f7&amp;side-by-side=1&amp;strands-start-index=0&amp;subjects-start-index=0&amp;view=quick" TargetMode="External"/><Relationship Id="rId25" Type="http://schemas.openxmlformats.org/officeDocument/2006/relationships/hyperlink" Target="https://www.geogebra.org/m/GME9au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1&amp;sub-element-code=NMUuM&amp;load-extra-subject=MATMATY7_MATMATY8_MATMATY9_MATMATY10&amp;detailed-content-descriptions=0&amp;hide-ccp=0&amp;hide-gc=0&amp;achievement-standard=04f8219e-c3b7-4ecf-a612-701f06ecf8f7&amp;side-by-side=1&amp;strands-start-index=0&amp;subjects-start-index=0&amp;view=quick" TargetMode="External"/><Relationship Id="rId20" Type="http://schemas.openxmlformats.org/officeDocument/2006/relationships/hyperlink" Target="https://v9.australiancurriculum.edu.au/f-10-curriculum.html/learning-areas/mathematics/year-8/general-capability-snapshot?subject-identifier=MATMATY8&amp;content-description-code=AC9M8N01&amp;general-capability-code=DL&amp;element-code=DLMO&amp;sub-element-index=0&amp;sub-element-code=DLMOC&amp;elaboration-code=AC9M8N01_E2&amp;detailed-content-descriptions=0&amp;hide-ccp=0&amp;hide-gc=0&amp;side-by-side=1&amp;strands-start-index=0&amp;subjects-start-index=0&amp;view=quic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8&amp;content-description-code=AC9M8M06&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question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0&amp;sub-element-code=NMUGP&amp;load-extra-subject=MATMATY7_MATMATY8_MATMATY9_MATMATY10&amp;detailed-content-descriptions=0&amp;hide-ccp=0&amp;hide-gc=0&amp;achievement-standard=04f8219e-c3b7-4ecf-a612-701f06ecf8f7&amp;side-by-side=1&amp;strands-start-index=0&amp;subjects-start-index=0&amp;view=quick" TargetMode="External"/><Relationship Id="rId23" Type="http://schemas.openxmlformats.org/officeDocument/2006/relationships/hyperlink" Target="https://www.mathematicshub.edu.au/plan-teach-and-assess/teaching/teaching-strategies/explicit-teaching/" TargetMode="External"/><Relationship Id="rId28" Type="http://schemas.openxmlformats.org/officeDocument/2006/relationships/hyperlink" Target="https://www.nuffieldfoundation.org/sites/default/files/files/FSMA%20Pythagoras%20theorem%20student.pdf" TargetMode="Externa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GEN&amp;sub-element-index=0&amp;sub-element-code=CCTGENB&amp;load-extra-subject=MATMATY7_MATMATY8_MATMATY9_MATMATY10&amp;detailed-content-descriptions=0&amp;hide-ccp=0&amp;hide-gc=0&amp;achievement-standard=04f8219e-c3b7-4ecf-a612-701f06ecf8f7&amp;side-by-side=1&amp;strands-start-index=0&amp;subjects-start-index=0&amp;view=quic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8/content-description?subject-identifier=MATMATY8&amp;content-description-code=AC9M8M06&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questioning/" TargetMode="External"/><Relationship Id="rId27" Type="http://schemas.openxmlformats.org/officeDocument/2006/relationships/hyperlink" Target="https://www.geogebra.org/m/cxg3nk2m"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236c08-9611-4854-a4bb-16d44b7327b6">
      <Terms xmlns="http://schemas.microsoft.com/office/infopath/2007/PartnerControls"/>
    </lcf76f155ced4ddcb4097134ff3c332f>
    <TaxCatchAll xmlns="64eff3df-e3d6-48ed-978f-45ff25640900" xsi:nil="true"/>
    <Comments xmlns="ff236c08-9611-4854-a4bb-16d44b7327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19C16-B5D4-4501-B2B0-D1CD5DA263D2}">
  <ds:schemaRefs>
    <ds:schemaRef ds:uri="http://schemas.microsoft.com/office/2006/metadata/properties"/>
    <ds:schemaRef ds:uri="http://schemas.microsoft.com/office/infopath/2007/PartnerControls"/>
    <ds:schemaRef ds:uri="6714b761-f6a1-4d5a-8f1a-9a58dfd73608"/>
    <ds:schemaRef ds:uri="22afcff4-982d-409d-b398-58f6b0789528"/>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BB3E0B3B-91AF-4396-8D43-6DB48DBC7676}">
  <ds:schemaRefs>
    <ds:schemaRef ds:uri="http://schemas.microsoft.com/sharepoint/v3/contenttype/forms"/>
  </ds:schemaRefs>
</ds:datastoreItem>
</file>

<file path=customXml/itemProps3.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customXml/itemProps4.xml><?xml version="1.0" encoding="utf-8"?>
<ds:datastoreItem xmlns:ds="http://schemas.openxmlformats.org/officeDocument/2006/customXml" ds:itemID="{18EE15E5-65C6-4816-BCA0-C095B4C49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8</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12</cp:revision>
  <dcterms:created xsi:type="dcterms:W3CDTF">2023-12-14T03:56:00Z</dcterms:created>
  <dcterms:modified xsi:type="dcterms:W3CDTF">2024-05-22T03:58:00Z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y fmtid="{D5CDD505-2E9C-101B-9397-08002B2CF9AE}" pid="4" name="Order">
    <vt:r8>44853400</vt:r8>
  </property>
</Properties>
</file>