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Default="001001C4" w:rsidP="00444C69">
      <w:pPr>
        <w:pStyle w:val="MathsMainHeading"/>
      </w:pPr>
    </w:p>
    <w:p w14:paraId="3287E031" w14:textId="5A1E751A" w:rsidR="00444C69" w:rsidRPr="00416594" w:rsidRDefault="00DC27E6" w:rsidP="00444C69">
      <w:pPr>
        <w:pStyle w:val="MathsMainHeading"/>
      </w:pPr>
      <w:r>
        <w:t>Solving equations</w:t>
      </w:r>
      <w:r w:rsidR="00152DE5">
        <w:t xml:space="preserve"> with algebra mats</w:t>
      </w:r>
    </w:p>
    <w:tbl>
      <w:tblPr>
        <w:tblStyle w:val="TableGrid"/>
        <w:tblW w:w="14029" w:type="dxa"/>
        <w:tblLook w:val="04A0" w:firstRow="1" w:lastRow="0" w:firstColumn="1" w:lastColumn="0" w:noHBand="0" w:noVBand="1"/>
      </w:tblPr>
      <w:tblGrid>
        <w:gridCol w:w="2405"/>
        <w:gridCol w:w="11624"/>
      </w:tblGrid>
      <w:tr w:rsidR="004D178B" w:rsidRPr="00152DE5" w14:paraId="6C7280C7" w14:textId="77777777" w:rsidTr="004D178B">
        <w:tc>
          <w:tcPr>
            <w:tcW w:w="2405" w:type="dxa"/>
            <w:tcBorders>
              <w:bottom w:val="single" w:sz="4" w:space="0" w:color="auto"/>
              <w:right w:val="single" w:sz="4" w:space="0" w:color="auto"/>
            </w:tcBorders>
          </w:tcPr>
          <w:p w14:paraId="21B08CD9"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Year level</w:t>
            </w:r>
          </w:p>
          <w:p w14:paraId="0D181A88"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Strand(s)</w:t>
            </w:r>
          </w:p>
          <w:p w14:paraId="62B4160E"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Lesson length</w:t>
            </w:r>
          </w:p>
          <w:p w14:paraId="70BE81A2" w14:textId="14BB1C4E"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5FC3AEFA" w:rsidR="004D178B" w:rsidRPr="00152DE5" w:rsidRDefault="004D178B" w:rsidP="009A60A3">
            <w:pPr>
              <w:pStyle w:val="MathsTableBullets"/>
              <w:ind w:left="312" w:hanging="283"/>
              <w:rPr>
                <w:rFonts w:asciiTheme="minorHAnsi" w:hAnsiTheme="minorHAnsi" w:cstheme="minorHAnsi"/>
                <w:sz w:val="22"/>
                <w:szCs w:val="22"/>
              </w:rPr>
            </w:pPr>
            <w:r w:rsidRPr="00152DE5">
              <w:rPr>
                <w:rFonts w:asciiTheme="minorHAnsi" w:hAnsiTheme="minorHAnsi" w:cstheme="minorHAnsi"/>
                <w:sz w:val="22"/>
                <w:szCs w:val="22"/>
              </w:rPr>
              <w:t>7</w:t>
            </w:r>
          </w:p>
          <w:p w14:paraId="6A5E59F8" w14:textId="75090D44" w:rsidR="004D178B" w:rsidRPr="00152DE5" w:rsidRDefault="004D178B" w:rsidP="009A60A3">
            <w:pPr>
              <w:pStyle w:val="MathsTableBullets"/>
              <w:ind w:left="312" w:hanging="283"/>
              <w:rPr>
                <w:rFonts w:asciiTheme="minorHAnsi" w:hAnsiTheme="minorHAnsi" w:cstheme="minorHAnsi"/>
                <w:sz w:val="22"/>
                <w:szCs w:val="22"/>
              </w:rPr>
            </w:pPr>
            <w:r w:rsidRPr="00152DE5">
              <w:rPr>
                <w:rFonts w:asciiTheme="minorHAnsi" w:hAnsiTheme="minorHAnsi" w:cstheme="minorHAnsi"/>
                <w:sz w:val="22"/>
                <w:szCs w:val="22"/>
              </w:rPr>
              <w:t>Algebra</w:t>
            </w:r>
          </w:p>
          <w:p w14:paraId="0D06559B" w14:textId="77777777" w:rsidR="004D178B" w:rsidRPr="00152DE5" w:rsidRDefault="004D178B" w:rsidP="009A60A3">
            <w:pPr>
              <w:pStyle w:val="MathsTableBullets"/>
              <w:ind w:left="312" w:hanging="283"/>
              <w:rPr>
                <w:rFonts w:asciiTheme="minorHAnsi" w:hAnsiTheme="minorHAnsi" w:cstheme="minorHAnsi"/>
                <w:sz w:val="22"/>
                <w:szCs w:val="22"/>
              </w:rPr>
            </w:pPr>
            <w:r w:rsidRPr="00152DE5">
              <w:rPr>
                <w:rFonts w:asciiTheme="minorHAnsi" w:hAnsiTheme="minorHAnsi" w:cstheme="minorHAnsi"/>
                <w:sz w:val="22"/>
                <w:szCs w:val="22"/>
              </w:rPr>
              <w:t>60 mins</w:t>
            </w:r>
          </w:p>
          <w:p w14:paraId="40AE7FD2" w14:textId="470ED6CD" w:rsidR="004D178B" w:rsidRPr="00152DE5" w:rsidRDefault="006F06D8" w:rsidP="009A60A3">
            <w:pPr>
              <w:pStyle w:val="MathsTableBullets"/>
              <w:ind w:left="312" w:hanging="283"/>
              <w:rPr>
                <w:rFonts w:asciiTheme="minorHAnsi" w:hAnsiTheme="minorHAnsi" w:cstheme="minorHAnsi"/>
                <w:sz w:val="22"/>
                <w:szCs w:val="22"/>
              </w:rPr>
            </w:pPr>
            <w:hyperlink r:id="rId8" w:history="1">
              <w:r w:rsidR="004D178B" w:rsidRPr="00152DE5">
                <w:rPr>
                  <w:rStyle w:val="Hyperlink"/>
                  <w:rFonts w:asciiTheme="minorHAnsi" w:hAnsiTheme="minorHAnsi" w:cstheme="minorHAnsi"/>
                  <w:sz w:val="22"/>
                  <w:szCs w:val="22"/>
                </w:rPr>
                <w:t>AC9M7A03</w:t>
              </w:r>
            </w:hyperlink>
            <w:r w:rsidR="004D178B" w:rsidRPr="00152DE5">
              <w:rPr>
                <w:rFonts w:asciiTheme="minorHAnsi" w:hAnsiTheme="minorHAnsi" w:cstheme="minorHAnsi"/>
                <w:sz w:val="22"/>
                <w:szCs w:val="22"/>
              </w:rPr>
              <w:t xml:space="preserve"> </w:t>
            </w:r>
          </w:p>
        </w:tc>
      </w:tr>
      <w:tr w:rsidR="004D178B" w:rsidRPr="00152DE5" w14:paraId="18FD74AD" w14:textId="77777777" w:rsidTr="004D178B">
        <w:trPr>
          <w:trHeight w:val="466"/>
        </w:trPr>
        <w:tc>
          <w:tcPr>
            <w:tcW w:w="2405" w:type="dxa"/>
            <w:tcBorders>
              <w:bottom w:val="single" w:sz="4" w:space="0" w:color="auto"/>
              <w:right w:val="single" w:sz="4" w:space="0" w:color="auto"/>
            </w:tcBorders>
          </w:tcPr>
          <w:p w14:paraId="7FC34980"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3B8F7246" w14:textId="53788764" w:rsidR="006F06D8" w:rsidRPr="006F06D8" w:rsidRDefault="006F06D8" w:rsidP="006F06D8">
            <w:pPr>
              <w:pStyle w:val="MathsTableBullets"/>
              <w:numPr>
                <w:ilvl w:val="0"/>
                <w:numId w:val="0"/>
              </w:numPr>
              <w:rPr>
                <w:rFonts w:asciiTheme="minorHAnsi" w:hAnsiTheme="minorHAnsi" w:cstheme="minorHAnsi"/>
                <w:sz w:val="22"/>
                <w:szCs w:val="22"/>
              </w:rPr>
            </w:pPr>
            <w:r w:rsidRPr="006F06D8">
              <w:rPr>
                <w:rFonts w:asciiTheme="minorHAnsi" w:hAnsiTheme="minorHAnsi" w:cstheme="minorHAnsi"/>
                <w:sz w:val="22"/>
                <w:szCs w:val="22"/>
              </w:rPr>
              <w:t>In this lesson, students are introduced to solving one-variable linear expressions using a variety of concrete materials, which are related to authentic contexts to enhance their understanding.</w:t>
            </w:r>
          </w:p>
          <w:p w14:paraId="01E7BEF2" w14:textId="759AECBA" w:rsidR="004D178B" w:rsidRPr="006F06D8" w:rsidRDefault="006F06D8" w:rsidP="006F06D8">
            <w:pPr>
              <w:pStyle w:val="MathsTableBullets"/>
              <w:numPr>
                <w:ilvl w:val="0"/>
                <w:numId w:val="0"/>
              </w:numPr>
              <w:rPr>
                <w:rFonts w:eastAsia="Times New Roman"/>
                <w:sz w:val="22"/>
                <w:szCs w:val="22"/>
                <w:lang w:val="en-AU"/>
              </w:rPr>
            </w:pPr>
            <w:r w:rsidRPr="006F06D8">
              <w:rPr>
                <w:rFonts w:asciiTheme="minorHAnsi" w:hAnsiTheme="minorHAnsi" w:cstheme="minorHAnsi"/>
                <w:sz w:val="22"/>
                <w:szCs w:val="22"/>
              </w:rPr>
              <w:t>This is the third lesson in a series of lessons to develop understandings and proficiency in algebraic thinking.</w:t>
            </w:r>
            <w:r>
              <w:rPr>
                <w:rFonts w:ascii="Segoe UI" w:eastAsia="Times New Roman" w:hAnsi="Segoe UI" w:cs="Segoe UI"/>
                <w:color w:val="0D0D0D"/>
              </w:rPr>
              <w:t> </w:t>
            </w:r>
          </w:p>
        </w:tc>
      </w:tr>
      <w:tr w:rsidR="004D178B" w:rsidRPr="00152DE5" w14:paraId="0B7A1D7B" w14:textId="77777777" w:rsidTr="004D178B">
        <w:trPr>
          <w:trHeight w:val="895"/>
        </w:trPr>
        <w:tc>
          <w:tcPr>
            <w:tcW w:w="2405" w:type="dxa"/>
            <w:tcBorders>
              <w:top w:val="single" w:sz="4" w:space="0" w:color="auto"/>
              <w:bottom w:val="single" w:sz="4" w:space="0" w:color="auto"/>
              <w:right w:val="single" w:sz="4" w:space="0" w:color="auto"/>
            </w:tcBorders>
          </w:tcPr>
          <w:p w14:paraId="4E71DD6C"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282514C4" w14:textId="4C094CB5" w:rsidR="004D178B" w:rsidRPr="00152DE5" w:rsidRDefault="00152DE5" w:rsidP="009A60A3">
            <w:pPr>
              <w:pStyle w:val="MathsTableBullets"/>
              <w:numPr>
                <w:ilvl w:val="0"/>
                <w:numId w:val="9"/>
              </w:numPr>
              <w:ind w:left="312" w:hanging="283"/>
              <w:rPr>
                <w:rFonts w:asciiTheme="minorHAnsi" w:hAnsiTheme="minorHAnsi" w:cstheme="minorHAnsi"/>
                <w:sz w:val="22"/>
                <w:szCs w:val="22"/>
              </w:rPr>
            </w:pPr>
            <w:r w:rsidRPr="00152DE5">
              <w:rPr>
                <w:rFonts w:asciiTheme="minorHAnsi" w:hAnsiTheme="minorHAnsi" w:cstheme="minorHAnsi"/>
                <w:sz w:val="22"/>
                <w:szCs w:val="22"/>
              </w:rPr>
              <w:t xml:space="preserve">We are learning to </w:t>
            </w:r>
            <w:r w:rsidR="004D178B" w:rsidRPr="00152DE5">
              <w:rPr>
                <w:rFonts w:asciiTheme="minorHAnsi" w:hAnsiTheme="minorHAnsi" w:cstheme="minorHAnsi"/>
                <w:sz w:val="22"/>
                <w:szCs w:val="22"/>
              </w:rPr>
              <w:t>construct equations for given word problems</w:t>
            </w:r>
            <w:r w:rsidRPr="00152DE5">
              <w:rPr>
                <w:rFonts w:asciiTheme="minorHAnsi" w:hAnsiTheme="minorHAnsi" w:cstheme="minorHAnsi"/>
                <w:sz w:val="22"/>
                <w:szCs w:val="22"/>
              </w:rPr>
              <w:t>.</w:t>
            </w:r>
            <w:r w:rsidR="004D178B" w:rsidRPr="00152DE5">
              <w:rPr>
                <w:rFonts w:asciiTheme="minorHAnsi" w:hAnsiTheme="minorHAnsi" w:cstheme="minorHAnsi"/>
                <w:sz w:val="22"/>
                <w:szCs w:val="22"/>
              </w:rPr>
              <w:t xml:space="preserve"> </w:t>
            </w:r>
          </w:p>
          <w:p w14:paraId="5D3F5053" w14:textId="1BDEAE16" w:rsidR="004D178B" w:rsidRPr="00152DE5" w:rsidRDefault="00152DE5" w:rsidP="009A60A3">
            <w:pPr>
              <w:pStyle w:val="MathsTableBullets"/>
              <w:numPr>
                <w:ilvl w:val="0"/>
                <w:numId w:val="9"/>
              </w:numPr>
              <w:ind w:left="312" w:hanging="283"/>
              <w:rPr>
                <w:rFonts w:asciiTheme="minorHAnsi" w:hAnsiTheme="minorHAnsi" w:cstheme="minorHAnsi"/>
                <w:sz w:val="22"/>
                <w:szCs w:val="22"/>
              </w:rPr>
            </w:pPr>
            <w:r w:rsidRPr="00152DE5">
              <w:rPr>
                <w:rFonts w:asciiTheme="minorHAnsi" w:hAnsiTheme="minorHAnsi" w:cstheme="minorHAnsi"/>
                <w:sz w:val="22"/>
                <w:szCs w:val="22"/>
              </w:rPr>
              <w:t xml:space="preserve">We will </w:t>
            </w:r>
            <w:r w:rsidR="004D178B" w:rsidRPr="00152DE5">
              <w:rPr>
                <w:rFonts w:asciiTheme="minorHAnsi" w:hAnsiTheme="minorHAnsi" w:cstheme="minorHAnsi"/>
                <w:sz w:val="22"/>
                <w:szCs w:val="22"/>
              </w:rPr>
              <w:t>substitute values into equations</w:t>
            </w:r>
            <w:r w:rsidRPr="00152DE5">
              <w:rPr>
                <w:rFonts w:asciiTheme="minorHAnsi" w:hAnsiTheme="minorHAnsi" w:cstheme="minorHAnsi"/>
                <w:sz w:val="22"/>
                <w:szCs w:val="22"/>
              </w:rPr>
              <w:t>.</w:t>
            </w:r>
          </w:p>
          <w:p w14:paraId="01486A81" w14:textId="5D18CF89" w:rsidR="004D178B" w:rsidRPr="00152DE5" w:rsidRDefault="00152DE5" w:rsidP="009A60A3">
            <w:pPr>
              <w:pStyle w:val="MathsTableBullets"/>
              <w:numPr>
                <w:ilvl w:val="0"/>
                <w:numId w:val="9"/>
              </w:numPr>
              <w:ind w:left="312" w:hanging="283"/>
              <w:rPr>
                <w:rFonts w:asciiTheme="minorHAnsi" w:hAnsiTheme="minorHAnsi" w:cstheme="minorHAnsi"/>
                <w:b/>
                <w:bCs/>
                <w:sz w:val="22"/>
                <w:szCs w:val="22"/>
              </w:rPr>
            </w:pPr>
            <w:r w:rsidRPr="00152DE5">
              <w:rPr>
                <w:rFonts w:asciiTheme="minorHAnsi" w:hAnsiTheme="minorHAnsi" w:cstheme="minorHAnsi"/>
                <w:sz w:val="22"/>
                <w:szCs w:val="22"/>
              </w:rPr>
              <w:t xml:space="preserve">We will </w:t>
            </w:r>
            <w:r w:rsidR="004D178B" w:rsidRPr="00152DE5">
              <w:rPr>
                <w:rFonts w:asciiTheme="minorHAnsi" w:hAnsiTheme="minorHAnsi" w:cstheme="minorHAnsi"/>
                <w:sz w:val="22"/>
                <w:szCs w:val="22"/>
              </w:rPr>
              <w:t xml:space="preserve">solve equations involving addition and subtraction. </w:t>
            </w:r>
          </w:p>
        </w:tc>
      </w:tr>
      <w:tr w:rsidR="004D178B" w:rsidRPr="00152DE5" w14:paraId="7CC74D97" w14:textId="77777777" w:rsidTr="00B2076D">
        <w:trPr>
          <w:trHeight w:val="417"/>
        </w:trPr>
        <w:tc>
          <w:tcPr>
            <w:tcW w:w="2405" w:type="dxa"/>
            <w:tcBorders>
              <w:top w:val="single" w:sz="4" w:space="0" w:color="auto"/>
              <w:bottom w:val="single" w:sz="4" w:space="0" w:color="auto"/>
              <w:right w:val="single" w:sz="4" w:space="0" w:color="auto"/>
            </w:tcBorders>
          </w:tcPr>
          <w:p w14:paraId="66C9B25A"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4082D1AE" w14:textId="77777777" w:rsidR="004D178B" w:rsidRPr="00152DE5" w:rsidRDefault="004D178B"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 xml:space="preserve">By the end of the lesson, students can: </w:t>
            </w:r>
          </w:p>
          <w:p w14:paraId="4887EA92" w14:textId="41E001E0" w:rsidR="004D178B" w:rsidRPr="00152DE5" w:rsidRDefault="004D178B" w:rsidP="009A60A3">
            <w:pPr>
              <w:pStyle w:val="MathsTableBullets"/>
              <w:numPr>
                <w:ilvl w:val="0"/>
                <w:numId w:val="9"/>
              </w:numPr>
              <w:ind w:left="312" w:hanging="283"/>
              <w:rPr>
                <w:rFonts w:asciiTheme="minorHAnsi" w:hAnsiTheme="minorHAnsi" w:cstheme="minorHAnsi"/>
                <w:i/>
                <w:iCs/>
                <w:sz w:val="22"/>
                <w:szCs w:val="22"/>
              </w:rPr>
            </w:pPr>
            <w:r w:rsidRPr="00152DE5">
              <w:rPr>
                <w:rFonts w:asciiTheme="minorHAnsi" w:hAnsiTheme="minorHAnsi" w:cstheme="minorHAnsi"/>
                <w:sz w:val="22"/>
                <w:szCs w:val="22"/>
              </w:rPr>
              <w:t xml:space="preserve">solve one-step equations involving addition and subtraction with and without concrete materials. </w:t>
            </w:r>
          </w:p>
        </w:tc>
      </w:tr>
      <w:tr w:rsidR="004D178B" w:rsidRPr="00152DE5" w14:paraId="6FBF8DBD" w14:textId="77777777" w:rsidTr="004D178B">
        <w:tc>
          <w:tcPr>
            <w:tcW w:w="2405" w:type="dxa"/>
            <w:tcBorders>
              <w:top w:val="single" w:sz="4" w:space="0" w:color="auto"/>
              <w:bottom w:val="single" w:sz="4" w:space="0" w:color="auto"/>
              <w:right w:val="single" w:sz="4" w:space="0" w:color="auto"/>
            </w:tcBorders>
          </w:tcPr>
          <w:p w14:paraId="04F89CFC" w14:textId="77777777"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340B5286" w:rsidR="004D178B" w:rsidRPr="00152DE5" w:rsidRDefault="004D178B"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sz w:val="22"/>
                <w:szCs w:val="22"/>
              </w:rPr>
              <w:t>Equations are useful in many everyday scenarios</w:t>
            </w:r>
            <w:r w:rsidR="0081693A" w:rsidRPr="00152DE5">
              <w:rPr>
                <w:rFonts w:asciiTheme="minorHAnsi" w:hAnsiTheme="minorHAnsi" w:cstheme="minorHAnsi"/>
                <w:sz w:val="22"/>
                <w:szCs w:val="22"/>
              </w:rPr>
              <w:t xml:space="preserve"> –</w:t>
            </w:r>
            <w:r w:rsidRPr="00152DE5">
              <w:rPr>
                <w:rFonts w:asciiTheme="minorHAnsi" w:hAnsiTheme="minorHAnsi" w:cstheme="minorHAnsi"/>
                <w:sz w:val="22"/>
                <w:szCs w:val="22"/>
              </w:rPr>
              <w:t xml:space="preserve"> including representing our wages</w:t>
            </w:r>
            <w:r w:rsidR="0081693A" w:rsidRPr="00152DE5">
              <w:rPr>
                <w:rFonts w:asciiTheme="minorHAnsi" w:hAnsiTheme="minorHAnsi" w:cstheme="minorHAnsi"/>
                <w:sz w:val="22"/>
                <w:szCs w:val="22"/>
              </w:rPr>
              <w:t xml:space="preserve"> –</w:t>
            </w:r>
            <w:r w:rsidRPr="00152DE5">
              <w:rPr>
                <w:rFonts w:asciiTheme="minorHAnsi" w:hAnsiTheme="minorHAnsi" w:cstheme="minorHAnsi"/>
                <w:sz w:val="22"/>
                <w:szCs w:val="22"/>
              </w:rPr>
              <w:t xml:space="preserve"> or </w:t>
            </w:r>
            <w:r w:rsidR="0081693A" w:rsidRPr="00152DE5">
              <w:rPr>
                <w:rFonts w:asciiTheme="minorHAnsi" w:hAnsiTheme="minorHAnsi" w:cstheme="minorHAnsi"/>
                <w:sz w:val="22"/>
                <w:szCs w:val="22"/>
              </w:rPr>
              <w:t xml:space="preserve">for </w:t>
            </w:r>
            <w:r w:rsidRPr="00152DE5">
              <w:rPr>
                <w:rFonts w:asciiTheme="minorHAnsi" w:hAnsiTheme="minorHAnsi" w:cstheme="minorHAnsi"/>
                <w:sz w:val="22"/>
                <w:szCs w:val="22"/>
              </w:rPr>
              <w:t xml:space="preserve">formulas for finding the area of a shape or the density or volume of an object. Solving equations allows us to easily explore a range of phenomena in the real world and solve a wide variety of problems. </w:t>
            </w:r>
          </w:p>
        </w:tc>
      </w:tr>
      <w:tr w:rsidR="004D178B" w:rsidRPr="00152DE5" w14:paraId="3549D818" w14:textId="77777777" w:rsidTr="004D178B">
        <w:tc>
          <w:tcPr>
            <w:tcW w:w="2405" w:type="dxa"/>
            <w:tcBorders>
              <w:top w:val="single" w:sz="4" w:space="0" w:color="auto"/>
              <w:bottom w:val="single" w:sz="4" w:space="0" w:color="auto"/>
              <w:right w:val="single" w:sz="4" w:space="0" w:color="auto"/>
            </w:tcBorders>
          </w:tcPr>
          <w:p w14:paraId="59B1828B" w14:textId="4E950ADD"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60009786" w14:textId="77777777" w:rsidR="0081693A" w:rsidRPr="00152DE5" w:rsidRDefault="0081693A" w:rsidP="009A60A3">
            <w:pPr>
              <w:pStyle w:val="MathsTableBodyText"/>
              <w:spacing w:before="0" w:line="288" w:lineRule="auto"/>
              <w:rPr>
                <w:rFonts w:asciiTheme="minorHAnsi" w:hAnsiTheme="minorHAnsi" w:cstheme="minorHAnsi"/>
                <w:sz w:val="22"/>
              </w:rPr>
            </w:pPr>
            <w:r w:rsidRPr="00152DE5">
              <w:rPr>
                <w:rFonts w:asciiTheme="minorHAnsi" w:hAnsiTheme="minorHAnsi" w:cstheme="minorHAnsi"/>
                <w:sz w:val="22"/>
              </w:rPr>
              <w:t>Prior to this lesson, it is assumed that students have knowledge of:</w:t>
            </w:r>
          </w:p>
          <w:p w14:paraId="672E7A34" w14:textId="3169AFAE"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t</w:t>
            </w:r>
            <w:r w:rsidR="004D178B" w:rsidRPr="00152DE5">
              <w:rPr>
                <w:rFonts w:asciiTheme="minorHAnsi" w:hAnsiTheme="minorHAnsi" w:cstheme="minorHAnsi"/>
                <w:sz w:val="22"/>
              </w:rPr>
              <w:t>he concept of variables</w:t>
            </w:r>
          </w:p>
          <w:p w14:paraId="7D130650" w14:textId="64C6FF1A"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constructing </w:t>
            </w:r>
            <w:r w:rsidR="004D178B" w:rsidRPr="00152DE5">
              <w:rPr>
                <w:rFonts w:asciiTheme="minorHAnsi" w:hAnsiTheme="minorHAnsi" w:cstheme="minorHAnsi"/>
                <w:sz w:val="22"/>
              </w:rPr>
              <w:t>equations from word problems</w:t>
            </w:r>
          </w:p>
          <w:p w14:paraId="5DE61AB4" w14:textId="1580AB5E"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conventions </w:t>
            </w:r>
            <w:r w:rsidR="004D178B" w:rsidRPr="00152DE5">
              <w:rPr>
                <w:rFonts w:asciiTheme="minorHAnsi" w:hAnsiTheme="minorHAnsi" w:cstheme="minorHAnsi"/>
                <w:sz w:val="22"/>
              </w:rPr>
              <w:t xml:space="preserve">associated with the order of operations for </w:t>
            </w:r>
            <w:proofErr w:type="gramStart"/>
            <w:r w:rsidR="004D178B" w:rsidRPr="00152DE5">
              <w:rPr>
                <w:rFonts w:asciiTheme="minorHAnsi" w:hAnsiTheme="minorHAnsi" w:cstheme="minorHAnsi"/>
                <w:sz w:val="22"/>
              </w:rPr>
              <w:t>integers</w:t>
            </w:r>
            <w:proofErr w:type="gramEnd"/>
          </w:p>
          <w:p w14:paraId="5F9B5E1B" w14:textId="59DF9AA4"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knowledge </w:t>
            </w:r>
            <w:r w:rsidR="004D178B" w:rsidRPr="00152DE5">
              <w:rPr>
                <w:rFonts w:asciiTheme="minorHAnsi" w:hAnsiTheme="minorHAnsi" w:cstheme="minorHAnsi"/>
                <w:sz w:val="22"/>
              </w:rPr>
              <w:t>of algebraic conventions (covered in prior lessons)</w:t>
            </w:r>
          </w:p>
          <w:p w14:paraId="66760F2B" w14:textId="16FB3F6F"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how </w:t>
            </w:r>
            <w:r w:rsidR="004D178B" w:rsidRPr="00152DE5">
              <w:rPr>
                <w:rFonts w:asciiTheme="minorHAnsi" w:hAnsiTheme="minorHAnsi" w:cstheme="minorHAnsi"/>
                <w:sz w:val="22"/>
              </w:rPr>
              <w:t>‘=’ indicates an equivalence statement</w:t>
            </w:r>
          </w:p>
          <w:p w14:paraId="5A30CAE6" w14:textId="2EC27308"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how </w:t>
            </w:r>
            <w:r w:rsidR="004D178B" w:rsidRPr="00152DE5">
              <w:rPr>
                <w:rFonts w:asciiTheme="minorHAnsi" w:hAnsiTheme="minorHAnsi" w:cstheme="minorHAnsi"/>
                <w:sz w:val="22"/>
              </w:rPr>
              <w:t>to substitute values into equations</w:t>
            </w:r>
          </w:p>
          <w:p w14:paraId="09E9F7A0" w14:textId="3C2695F3" w:rsidR="004D178B" w:rsidRPr="00152DE5" w:rsidRDefault="0081693A" w:rsidP="009A60A3">
            <w:pPr>
              <w:pStyle w:val="MathsTableBodyText"/>
              <w:numPr>
                <w:ilvl w:val="0"/>
                <w:numId w:val="12"/>
              </w:numPr>
              <w:spacing w:before="0" w:line="288" w:lineRule="auto"/>
              <w:ind w:left="458"/>
              <w:rPr>
                <w:rFonts w:asciiTheme="minorHAnsi" w:hAnsiTheme="minorHAnsi" w:cstheme="minorHAnsi"/>
                <w:sz w:val="22"/>
              </w:rPr>
            </w:pPr>
            <w:r w:rsidRPr="00152DE5">
              <w:rPr>
                <w:rFonts w:asciiTheme="minorHAnsi" w:hAnsiTheme="minorHAnsi" w:cstheme="minorHAnsi"/>
                <w:sz w:val="22"/>
              </w:rPr>
              <w:t xml:space="preserve">how </w:t>
            </w:r>
            <w:r w:rsidR="004D178B" w:rsidRPr="00152DE5">
              <w:rPr>
                <w:rFonts w:asciiTheme="minorHAnsi" w:hAnsiTheme="minorHAnsi" w:cstheme="minorHAnsi"/>
                <w:sz w:val="22"/>
              </w:rPr>
              <w:t>to model equations and substitute values using cups and counters</w:t>
            </w:r>
            <w:r w:rsidRPr="00152DE5">
              <w:rPr>
                <w:rFonts w:asciiTheme="minorHAnsi" w:hAnsiTheme="minorHAnsi" w:cstheme="minorHAnsi"/>
                <w:sz w:val="22"/>
              </w:rPr>
              <w:t>.</w:t>
            </w:r>
          </w:p>
        </w:tc>
      </w:tr>
      <w:tr w:rsidR="004D178B" w:rsidRPr="00152DE5" w14:paraId="006130DB" w14:textId="77777777" w:rsidTr="004D178B">
        <w:tc>
          <w:tcPr>
            <w:tcW w:w="2405" w:type="dxa"/>
            <w:tcBorders>
              <w:top w:val="single" w:sz="4" w:space="0" w:color="auto"/>
              <w:bottom w:val="single" w:sz="4" w:space="0" w:color="auto"/>
              <w:right w:val="single" w:sz="4" w:space="0" w:color="auto"/>
            </w:tcBorders>
          </w:tcPr>
          <w:p w14:paraId="3E79CA30" w14:textId="4A148329" w:rsidR="004D178B" w:rsidRPr="00152DE5" w:rsidRDefault="004D178B"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Resources</w:t>
            </w:r>
          </w:p>
        </w:tc>
        <w:tc>
          <w:tcPr>
            <w:tcW w:w="11624" w:type="dxa"/>
            <w:tcBorders>
              <w:top w:val="single" w:sz="4" w:space="0" w:color="auto"/>
              <w:left w:val="single" w:sz="4" w:space="0" w:color="auto"/>
              <w:bottom w:val="single" w:sz="4" w:space="0" w:color="auto"/>
              <w:right w:val="single" w:sz="4" w:space="0" w:color="auto"/>
            </w:tcBorders>
          </w:tcPr>
          <w:p w14:paraId="522CA6FF" w14:textId="5A867A94" w:rsidR="00152DE5" w:rsidRPr="00152DE5" w:rsidRDefault="00653BDA" w:rsidP="009A60A3">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Teacher’s</w:t>
            </w:r>
            <w:r w:rsidR="00152DE5" w:rsidRPr="00152DE5">
              <w:rPr>
                <w:rFonts w:asciiTheme="minorHAnsi" w:hAnsiTheme="minorHAnsi" w:cstheme="minorHAnsi"/>
                <w:sz w:val="22"/>
                <w:szCs w:val="22"/>
              </w:rPr>
              <w:t xml:space="preserve"> slides (PowerPoint)</w:t>
            </w:r>
          </w:p>
          <w:p w14:paraId="245CF60E" w14:textId="77777777" w:rsidR="00653BDA" w:rsidRPr="00152DE5" w:rsidRDefault="00653BDA" w:rsidP="00653BDA">
            <w:pPr>
              <w:pStyle w:val="MathsTableBullets"/>
              <w:ind w:left="242" w:hanging="198"/>
              <w:rPr>
                <w:rFonts w:asciiTheme="minorHAnsi" w:hAnsiTheme="minorHAnsi" w:cstheme="minorHAnsi"/>
                <w:sz w:val="22"/>
                <w:szCs w:val="22"/>
              </w:rPr>
            </w:pPr>
            <w:r w:rsidRPr="00152DE5">
              <w:rPr>
                <w:rFonts w:asciiTheme="minorHAnsi" w:hAnsiTheme="minorHAnsi" w:cstheme="minorHAnsi"/>
                <w:sz w:val="22"/>
                <w:szCs w:val="22"/>
              </w:rPr>
              <w:lastRenderedPageBreak/>
              <w:t>Solving equations worksheet (Word)</w:t>
            </w:r>
          </w:p>
          <w:p w14:paraId="0B0A4DD7" w14:textId="77777777" w:rsidR="00152DE5" w:rsidRPr="00152DE5" w:rsidRDefault="00152DE5" w:rsidP="009A60A3">
            <w:pPr>
              <w:pStyle w:val="MathsTableBullets"/>
              <w:ind w:left="242" w:hanging="198"/>
              <w:rPr>
                <w:rFonts w:asciiTheme="minorHAnsi" w:hAnsiTheme="minorHAnsi" w:cstheme="minorHAnsi"/>
                <w:sz w:val="22"/>
                <w:szCs w:val="22"/>
              </w:rPr>
            </w:pPr>
            <w:r w:rsidRPr="00152DE5">
              <w:rPr>
                <w:rFonts w:asciiTheme="minorHAnsi" w:hAnsiTheme="minorHAnsi" w:cstheme="minorHAnsi"/>
                <w:sz w:val="22"/>
                <w:szCs w:val="22"/>
              </w:rPr>
              <w:t>Tarsia puzzle worksheet (PDF)</w:t>
            </w:r>
          </w:p>
          <w:p w14:paraId="00F77FFD" w14:textId="5B2B7881" w:rsidR="004D178B" w:rsidRPr="00152DE5" w:rsidRDefault="004D178B" w:rsidP="009A60A3">
            <w:pPr>
              <w:pStyle w:val="MathsTableBullets"/>
              <w:ind w:left="242" w:hanging="198"/>
              <w:rPr>
                <w:rFonts w:asciiTheme="minorHAnsi" w:hAnsiTheme="minorHAnsi" w:cstheme="minorHAnsi"/>
                <w:sz w:val="22"/>
                <w:szCs w:val="22"/>
              </w:rPr>
            </w:pPr>
            <w:r w:rsidRPr="00152DE5">
              <w:rPr>
                <w:rFonts w:asciiTheme="minorHAnsi" w:hAnsiTheme="minorHAnsi" w:cstheme="minorHAnsi"/>
                <w:sz w:val="22"/>
                <w:szCs w:val="22"/>
              </w:rPr>
              <w:t>Equation mat</w:t>
            </w:r>
            <w:r w:rsidR="00D610FF">
              <w:rPr>
                <w:rFonts w:asciiTheme="minorHAnsi" w:hAnsiTheme="minorHAnsi" w:cstheme="minorHAnsi"/>
                <w:sz w:val="22"/>
                <w:szCs w:val="22"/>
              </w:rPr>
              <w:t xml:space="preserve"> template</w:t>
            </w:r>
            <w:r w:rsidR="00152DE5" w:rsidRPr="00152DE5">
              <w:rPr>
                <w:rFonts w:asciiTheme="minorHAnsi" w:hAnsiTheme="minorHAnsi" w:cstheme="minorHAnsi"/>
                <w:sz w:val="22"/>
                <w:szCs w:val="22"/>
              </w:rPr>
              <w:t xml:space="preserve"> (Word)</w:t>
            </w:r>
          </w:p>
          <w:p w14:paraId="3546184A" w14:textId="53BCF5B2" w:rsidR="004D178B" w:rsidRDefault="004D178B" w:rsidP="009A60A3">
            <w:pPr>
              <w:pStyle w:val="MathsTableBullets"/>
              <w:ind w:left="242" w:hanging="198"/>
              <w:rPr>
                <w:rFonts w:asciiTheme="minorHAnsi" w:hAnsiTheme="minorHAnsi" w:cstheme="minorHAnsi"/>
                <w:sz w:val="22"/>
                <w:szCs w:val="22"/>
              </w:rPr>
            </w:pPr>
            <w:r w:rsidRPr="00152DE5">
              <w:rPr>
                <w:rFonts w:asciiTheme="minorHAnsi" w:hAnsiTheme="minorHAnsi" w:cstheme="minorHAnsi"/>
                <w:sz w:val="22"/>
                <w:szCs w:val="22"/>
              </w:rPr>
              <w:t>Cups and counters</w:t>
            </w:r>
            <w:r w:rsidR="005F1001">
              <w:rPr>
                <w:rFonts w:asciiTheme="minorHAnsi" w:hAnsiTheme="minorHAnsi" w:cstheme="minorHAnsi"/>
                <w:sz w:val="22"/>
                <w:szCs w:val="22"/>
              </w:rPr>
              <w:t xml:space="preserve"> (per </w:t>
            </w:r>
            <w:r w:rsidR="006172EE">
              <w:rPr>
                <w:rFonts w:asciiTheme="minorHAnsi" w:hAnsiTheme="minorHAnsi" w:cstheme="minorHAnsi"/>
                <w:sz w:val="22"/>
                <w:szCs w:val="22"/>
              </w:rPr>
              <w:t>student pair</w:t>
            </w:r>
            <w:r w:rsidR="005F1001">
              <w:rPr>
                <w:rFonts w:asciiTheme="minorHAnsi" w:hAnsiTheme="minorHAnsi" w:cstheme="minorHAnsi"/>
                <w:sz w:val="22"/>
                <w:szCs w:val="22"/>
              </w:rPr>
              <w:t>)</w:t>
            </w:r>
          </w:p>
          <w:p w14:paraId="614E6901" w14:textId="6AC277E3" w:rsidR="00FE4C57" w:rsidRPr="00152DE5" w:rsidRDefault="00FE4C57" w:rsidP="009A60A3">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Mini whiteboards/markers (optional)</w:t>
            </w:r>
          </w:p>
        </w:tc>
      </w:tr>
    </w:tbl>
    <w:p w14:paraId="3CA2E72B" w14:textId="77777777" w:rsidR="0081693A" w:rsidRDefault="0081693A" w:rsidP="004D178B">
      <w:pPr>
        <w:pStyle w:val="MathsTableHeading1"/>
      </w:pPr>
    </w:p>
    <w:p w14:paraId="50A14BD2" w14:textId="59FEEB80" w:rsidR="001001C4" w:rsidRDefault="004D178B" w:rsidP="00152DE5">
      <w:pPr>
        <w:pStyle w:val="MathsHeading1"/>
      </w:pPr>
      <w:r w:rsidRPr="004D178B">
        <w:t>Curriculum information</w:t>
      </w:r>
    </w:p>
    <w:tbl>
      <w:tblPr>
        <w:tblStyle w:val="TableGrid"/>
        <w:tblW w:w="14531" w:type="dxa"/>
        <w:tblLook w:val="04A0" w:firstRow="1" w:lastRow="0" w:firstColumn="1" w:lastColumn="0" w:noHBand="0" w:noVBand="1"/>
      </w:tblPr>
      <w:tblGrid>
        <w:gridCol w:w="2405"/>
        <w:gridCol w:w="12126"/>
      </w:tblGrid>
      <w:tr w:rsidR="001001C4" w:rsidRPr="00152DE5" w14:paraId="154AE397" w14:textId="77777777" w:rsidTr="00152DE5">
        <w:tc>
          <w:tcPr>
            <w:tcW w:w="2405" w:type="dxa"/>
          </w:tcPr>
          <w:p w14:paraId="62677814" w14:textId="77777777"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Achievement standard</w:t>
            </w:r>
          </w:p>
        </w:tc>
        <w:tc>
          <w:tcPr>
            <w:tcW w:w="12126" w:type="dxa"/>
          </w:tcPr>
          <w:p w14:paraId="36768B7B" w14:textId="5E8CD02D" w:rsidR="001001C4" w:rsidRPr="00152DE5" w:rsidRDefault="004436C8" w:rsidP="009A60A3">
            <w:pPr>
              <w:spacing w:before="0" w:after="0" w:line="288" w:lineRule="auto"/>
              <w:rPr>
                <w:rFonts w:asciiTheme="minorHAnsi" w:hAnsiTheme="minorHAnsi" w:cstheme="minorHAnsi"/>
                <w:color w:val="auto"/>
              </w:rPr>
            </w:pPr>
            <w:r w:rsidRPr="00152DE5">
              <w:rPr>
                <w:rFonts w:asciiTheme="minorHAnsi" w:hAnsiTheme="minorHAnsi" w:cstheme="minorHAnsi"/>
                <w:shd w:val="clear" w:color="auto" w:fill="FFFFFF"/>
              </w:rPr>
              <w:t>Students use algebraic expressions to represent situations, describe the relationships between variables from authentic data</w:t>
            </w:r>
            <w:r w:rsidR="00801655" w:rsidRPr="00152DE5">
              <w:rPr>
                <w:rFonts w:asciiTheme="minorHAnsi" w:hAnsiTheme="minorHAnsi" w:cstheme="minorHAnsi"/>
                <w:shd w:val="clear" w:color="auto" w:fill="FFFFFF"/>
              </w:rPr>
              <w:t>,</w:t>
            </w:r>
            <w:r w:rsidRPr="00152DE5">
              <w:rPr>
                <w:rFonts w:asciiTheme="minorHAnsi" w:hAnsiTheme="minorHAnsi" w:cstheme="minorHAnsi"/>
                <w:shd w:val="clear" w:color="auto" w:fill="FFFFFF"/>
              </w:rPr>
              <w:t xml:space="preserve"> and substitute values into formulas to determine unknown values.</w:t>
            </w:r>
            <w:r w:rsidRPr="00152DE5">
              <w:rPr>
                <w:rFonts w:asciiTheme="minorHAnsi" w:hAnsiTheme="minorHAnsi" w:cstheme="minorHAnsi"/>
                <w:color w:val="000000"/>
                <w:shd w:val="clear" w:color="auto" w:fill="FFFFFF"/>
              </w:rPr>
              <w:t> </w:t>
            </w:r>
            <w:r w:rsidRPr="00152DE5">
              <w:rPr>
                <w:rFonts w:asciiTheme="minorHAnsi" w:hAnsiTheme="minorHAnsi" w:cstheme="minorHAnsi"/>
                <w:shd w:val="clear" w:color="auto" w:fill="FFFFFF"/>
              </w:rPr>
              <w:t>They solve linear equations with natural number solutions.</w:t>
            </w:r>
            <w:r w:rsidRPr="00152DE5">
              <w:rPr>
                <w:rFonts w:asciiTheme="minorHAnsi" w:hAnsiTheme="minorHAnsi" w:cstheme="minorHAnsi"/>
                <w:color w:val="000000"/>
                <w:shd w:val="clear" w:color="auto" w:fill="FFFFFF"/>
              </w:rPr>
              <w:t> </w:t>
            </w:r>
          </w:p>
        </w:tc>
      </w:tr>
      <w:tr w:rsidR="001001C4" w:rsidRPr="00152DE5" w14:paraId="40258A74" w14:textId="77777777" w:rsidTr="00152DE5">
        <w:tc>
          <w:tcPr>
            <w:tcW w:w="2405" w:type="dxa"/>
          </w:tcPr>
          <w:p w14:paraId="7509D093" w14:textId="77777777"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Content description(s)</w:t>
            </w:r>
          </w:p>
        </w:tc>
        <w:tc>
          <w:tcPr>
            <w:tcW w:w="12126" w:type="dxa"/>
          </w:tcPr>
          <w:p w14:paraId="14938480" w14:textId="1CC997C2" w:rsidR="001001C4" w:rsidRPr="00C60FF4" w:rsidRDefault="00FD7711" w:rsidP="00C60FF4">
            <w:pPr>
              <w:spacing w:before="0" w:after="0" w:line="288" w:lineRule="auto"/>
              <w:rPr>
                <w:rFonts w:asciiTheme="minorHAnsi" w:hAnsiTheme="minorHAnsi" w:cstheme="minorHAnsi"/>
              </w:rPr>
            </w:pPr>
            <w:r w:rsidRPr="00152DE5">
              <w:rPr>
                <w:rFonts w:asciiTheme="minorHAnsi" w:hAnsiTheme="minorHAnsi" w:cstheme="minorHAnsi"/>
              </w:rPr>
              <w:t>S</w:t>
            </w:r>
            <w:r w:rsidR="00C60FF4">
              <w:rPr>
                <w:rFonts w:asciiTheme="minorHAnsi" w:hAnsiTheme="minorHAnsi" w:cstheme="minorHAnsi"/>
              </w:rPr>
              <w:t>tudents s</w:t>
            </w:r>
            <w:r w:rsidR="00C97590" w:rsidRPr="00152DE5">
              <w:rPr>
                <w:rFonts w:asciiTheme="minorHAnsi" w:hAnsiTheme="minorHAnsi" w:cstheme="minorHAnsi"/>
              </w:rPr>
              <w:t>olve one-variable linear equations with natural number solutions; verify the solution by substitution</w:t>
            </w:r>
            <w:r w:rsidR="00C60FF4">
              <w:rPr>
                <w:rFonts w:asciiTheme="minorHAnsi" w:hAnsiTheme="minorHAnsi" w:cstheme="minorHAnsi"/>
              </w:rPr>
              <w:t xml:space="preserve">. </w:t>
            </w:r>
            <w:hyperlink r:id="rId9" w:history="1">
              <w:r w:rsidR="00C60FF4" w:rsidRPr="00152DE5">
                <w:rPr>
                  <w:rStyle w:val="Hyperlink"/>
                  <w:rFonts w:asciiTheme="minorHAnsi" w:hAnsiTheme="minorHAnsi" w:cstheme="minorHAnsi"/>
                </w:rPr>
                <w:t>AC9M7A03</w:t>
              </w:r>
            </w:hyperlink>
          </w:p>
        </w:tc>
      </w:tr>
      <w:tr w:rsidR="001001C4" w:rsidRPr="00152DE5" w14:paraId="5B889531" w14:textId="77777777" w:rsidTr="00152DE5">
        <w:trPr>
          <w:trHeight w:val="975"/>
        </w:trPr>
        <w:tc>
          <w:tcPr>
            <w:tcW w:w="2405" w:type="dxa"/>
          </w:tcPr>
          <w:p w14:paraId="68961FFC" w14:textId="77777777"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General capabilities</w:t>
            </w:r>
          </w:p>
          <w:p w14:paraId="7B3D6612" w14:textId="62560879"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Cross-curriculum priority</w:t>
            </w:r>
          </w:p>
        </w:tc>
        <w:tc>
          <w:tcPr>
            <w:tcW w:w="12126" w:type="dxa"/>
          </w:tcPr>
          <w:p w14:paraId="7C8D36B6" w14:textId="0B52FB7E" w:rsidR="00CD43AF" w:rsidRPr="00152DE5" w:rsidRDefault="00FD624D"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 xml:space="preserve">Numeracy: </w:t>
            </w:r>
          </w:p>
          <w:p w14:paraId="60F00986" w14:textId="278BACF2" w:rsidR="00FD624D" w:rsidRPr="00152DE5" w:rsidRDefault="00CD43AF" w:rsidP="009A60A3">
            <w:pPr>
              <w:pStyle w:val="MathsTableBullets"/>
              <w:rPr>
                <w:rFonts w:asciiTheme="minorHAnsi" w:hAnsiTheme="minorHAnsi" w:cstheme="minorHAnsi"/>
                <w:sz w:val="22"/>
                <w:szCs w:val="22"/>
              </w:rPr>
            </w:pPr>
            <w:r w:rsidRPr="00152DE5">
              <w:rPr>
                <w:rFonts w:asciiTheme="minorHAnsi" w:hAnsiTheme="minorHAnsi" w:cstheme="minorHAnsi"/>
                <w:sz w:val="22"/>
                <w:szCs w:val="22"/>
              </w:rPr>
              <w:t>Number patterns and algebraic thinking</w:t>
            </w:r>
            <w:r w:rsidR="005C6EFE" w:rsidRPr="00152DE5">
              <w:rPr>
                <w:rFonts w:asciiTheme="minorHAnsi" w:hAnsiTheme="minorHAnsi" w:cstheme="minorHAnsi"/>
                <w:sz w:val="22"/>
                <w:szCs w:val="22"/>
              </w:rPr>
              <w:t xml:space="preserve"> </w:t>
            </w:r>
            <w:r w:rsidRPr="00152DE5">
              <w:rPr>
                <w:rFonts w:asciiTheme="minorHAnsi" w:hAnsiTheme="minorHAnsi" w:cstheme="minorHAnsi"/>
                <w:sz w:val="22"/>
                <w:szCs w:val="22"/>
              </w:rPr>
              <w:t>(</w:t>
            </w:r>
            <w:hyperlink r:id="rId10" w:history="1">
              <w:r w:rsidRPr="00152DE5">
                <w:rPr>
                  <w:rStyle w:val="Hyperlink"/>
                  <w:rFonts w:asciiTheme="minorHAnsi" w:hAnsiTheme="minorHAnsi" w:cstheme="minorHAnsi"/>
                  <w:sz w:val="22"/>
                  <w:szCs w:val="22"/>
                </w:rPr>
                <w:t>P</w:t>
              </w:r>
              <w:r w:rsidR="00152DE5" w:rsidRPr="00152DE5">
                <w:rPr>
                  <w:rStyle w:val="Hyperlink"/>
                  <w:rFonts w:asciiTheme="minorHAnsi" w:hAnsiTheme="minorHAnsi" w:cstheme="minorHAnsi"/>
                  <w:sz w:val="22"/>
                  <w:szCs w:val="22"/>
                </w:rPr>
                <w:t>L</w:t>
              </w:r>
              <w:r w:rsidR="005C6EFE" w:rsidRPr="00152DE5">
                <w:rPr>
                  <w:rStyle w:val="Hyperlink"/>
                  <w:rFonts w:asciiTheme="minorHAnsi" w:hAnsiTheme="minorHAnsi" w:cstheme="minorHAnsi"/>
                  <w:sz w:val="22"/>
                  <w:szCs w:val="22"/>
                </w:rPr>
                <w:t>7</w:t>
              </w:r>
            </w:hyperlink>
            <w:r w:rsidRPr="00152DE5">
              <w:rPr>
                <w:rFonts w:asciiTheme="minorHAnsi" w:hAnsiTheme="minorHAnsi" w:cstheme="minorHAnsi"/>
                <w:sz w:val="22"/>
                <w:szCs w:val="22"/>
              </w:rPr>
              <w:t>)</w:t>
            </w:r>
          </w:p>
          <w:p w14:paraId="1824403D" w14:textId="347688E5" w:rsidR="00FD624D" w:rsidRPr="00152DE5" w:rsidRDefault="00FD624D" w:rsidP="009A60A3">
            <w:pPr>
              <w:pStyle w:val="MathsTableBullets"/>
              <w:rPr>
                <w:rFonts w:asciiTheme="minorHAnsi" w:hAnsiTheme="minorHAnsi" w:cstheme="minorHAnsi"/>
                <w:sz w:val="22"/>
                <w:szCs w:val="22"/>
              </w:rPr>
            </w:pPr>
            <w:r w:rsidRPr="00152DE5">
              <w:rPr>
                <w:rFonts w:asciiTheme="minorHAnsi" w:hAnsiTheme="minorHAnsi" w:cstheme="minorHAnsi"/>
                <w:sz w:val="22"/>
                <w:szCs w:val="22"/>
              </w:rPr>
              <w:t>Number patterns and algebraic thinking</w:t>
            </w:r>
            <w:r w:rsidR="00CD43AF" w:rsidRPr="00152DE5">
              <w:rPr>
                <w:rFonts w:asciiTheme="minorHAnsi" w:hAnsiTheme="minorHAnsi" w:cstheme="minorHAnsi"/>
                <w:sz w:val="22"/>
                <w:szCs w:val="22"/>
              </w:rPr>
              <w:t xml:space="preserve"> (</w:t>
            </w:r>
            <w:hyperlink r:id="rId11" w:history="1">
              <w:r w:rsidR="00CD43AF" w:rsidRPr="00152DE5">
                <w:rPr>
                  <w:rStyle w:val="Hyperlink"/>
                  <w:rFonts w:asciiTheme="minorHAnsi" w:hAnsiTheme="minorHAnsi" w:cstheme="minorHAnsi"/>
                  <w:sz w:val="22"/>
                  <w:szCs w:val="22"/>
                </w:rPr>
                <w:t>P</w:t>
              </w:r>
              <w:r w:rsidR="00152DE5" w:rsidRPr="00152DE5">
                <w:rPr>
                  <w:rStyle w:val="Hyperlink"/>
                  <w:rFonts w:asciiTheme="minorHAnsi" w:hAnsiTheme="minorHAnsi" w:cstheme="minorHAnsi"/>
                  <w:sz w:val="22"/>
                  <w:szCs w:val="22"/>
                </w:rPr>
                <w:t>L</w:t>
              </w:r>
              <w:r w:rsidR="00CD43AF" w:rsidRPr="00152DE5">
                <w:rPr>
                  <w:rStyle w:val="Hyperlink"/>
                  <w:rFonts w:asciiTheme="minorHAnsi" w:hAnsiTheme="minorHAnsi" w:cstheme="minorHAnsi"/>
                  <w:sz w:val="22"/>
                  <w:szCs w:val="22"/>
                </w:rPr>
                <w:t>6</w:t>
              </w:r>
            </w:hyperlink>
            <w:r w:rsidR="00CD43AF" w:rsidRPr="00152DE5">
              <w:rPr>
                <w:rFonts w:asciiTheme="minorHAnsi" w:hAnsiTheme="minorHAnsi" w:cstheme="minorHAnsi"/>
                <w:sz w:val="22"/>
                <w:szCs w:val="22"/>
              </w:rPr>
              <w:t>)</w:t>
            </w:r>
          </w:p>
          <w:p w14:paraId="1BD4484E" w14:textId="017DD529" w:rsidR="00CD43AF" w:rsidRPr="00152DE5" w:rsidRDefault="00CD43AF"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 xml:space="preserve">Critical and </w:t>
            </w:r>
            <w:r w:rsidR="00801655" w:rsidRPr="00152DE5">
              <w:rPr>
                <w:rFonts w:asciiTheme="minorHAnsi" w:hAnsiTheme="minorHAnsi" w:cstheme="minorHAnsi"/>
                <w:sz w:val="22"/>
                <w:szCs w:val="22"/>
              </w:rPr>
              <w:t>Creative Thinking</w:t>
            </w:r>
            <w:r w:rsidRPr="00152DE5">
              <w:rPr>
                <w:rFonts w:asciiTheme="minorHAnsi" w:hAnsiTheme="minorHAnsi" w:cstheme="minorHAnsi"/>
                <w:sz w:val="22"/>
                <w:szCs w:val="22"/>
              </w:rPr>
              <w:t xml:space="preserve">: </w:t>
            </w:r>
          </w:p>
          <w:p w14:paraId="725F5249" w14:textId="426E8FE2" w:rsidR="001001C4" w:rsidRPr="00152DE5" w:rsidRDefault="00CD43AF" w:rsidP="009A60A3">
            <w:pPr>
              <w:pStyle w:val="MathsTableBullets"/>
              <w:numPr>
                <w:ilvl w:val="0"/>
                <w:numId w:val="11"/>
              </w:numPr>
              <w:rPr>
                <w:rFonts w:asciiTheme="minorHAnsi" w:hAnsiTheme="minorHAnsi" w:cstheme="minorHAnsi"/>
                <w:sz w:val="22"/>
                <w:szCs w:val="22"/>
              </w:rPr>
            </w:pPr>
            <w:r w:rsidRPr="00152DE5">
              <w:rPr>
                <w:rStyle w:val="button-text"/>
                <w:rFonts w:asciiTheme="minorHAnsi" w:hAnsiTheme="minorHAnsi" w:cstheme="minorHAnsi"/>
                <w:color w:val="auto"/>
                <w:sz w:val="22"/>
                <w:szCs w:val="22"/>
              </w:rPr>
              <w:t>Interpret concepts and problems (</w:t>
            </w:r>
            <w:hyperlink r:id="rId12" w:history="1">
              <w:r w:rsidRPr="00152DE5">
                <w:rPr>
                  <w:rStyle w:val="Hyperlink"/>
                  <w:rFonts w:asciiTheme="minorHAnsi" w:hAnsiTheme="minorHAnsi" w:cstheme="minorHAnsi"/>
                  <w:sz w:val="22"/>
                  <w:szCs w:val="22"/>
                </w:rPr>
                <w:t>P</w:t>
              </w:r>
              <w:r w:rsidR="00152DE5" w:rsidRPr="00152DE5">
                <w:rPr>
                  <w:rStyle w:val="Hyperlink"/>
                  <w:rFonts w:asciiTheme="minorHAnsi" w:hAnsiTheme="minorHAnsi" w:cstheme="minorHAnsi"/>
                  <w:sz w:val="22"/>
                  <w:szCs w:val="22"/>
                </w:rPr>
                <w:t>L</w:t>
              </w:r>
              <w:r w:rsidRPr="00152DE5">
                <w:rPr>
                  <w:rStyle w:val="Hyperlink"/>
                  <w:rFonts w:asciiTheme="minorHAnsi" w:hAnsiTheme="minorHAnsi" w:cstheme="minorHAnsi"/>
                  <w:sz w:val="22"/>
                  <w:szCs w:val="22"/>
                </w:rPr>
                <w:t>5</w:t>
              </w:r>
            </w:hyperlink>
            <w:r w:rsidRPr="00152DE5">
              <w:rPr>
                <w:rStyle w:val="button-text"/>
                <w:rFonts w:asciiTheme="minorHAnsi" w:hAnsiTheme="minorHAnsi" w:cstheme="minorHAnsi"/>
                <w:color w:val="auto"/>
                <w:sz w:val="22"/>
                <w:szCs w:val="22"/>
              </w:rPr>
              <w:t>)</w:t>
            </w:r>
          </w:p>
        </w:tc>
      </w:tr>
      <w:tr w:rsidR="001001C4" w:rsidRPr="00152DE5" w14:paraId="657D6321" w14:textId="77777777" w:rsidTr="00152DE5">
        <w:tc>
          <w:tcPr>
            <w:tcW w:w="2405" w:type="dxa"/>
          </w:tcPr>
          <w:p w14:paraId="2E3FE07D" w14:textId="77777777"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Areas of challenge</w:t>
            </w:r>
          </w:p>
          <w:p w14:paraId="6393DD1F" w14:textId="77777777" w:rsidR="001001C4" w:rsidRPr="00152DE5" w:rsidRDefault="001001C4" w:rsidP="009A60A3">
            <w:pPr>
              <w:pStyle w:val="MathsTableBodyText"/>
              <w:spacing w:before="0" w:line="288" w:lineRule="auto"/>
              <w:rPr>
                <w:rFonts w:asciiTheme="minorHAnsi" w:hAnsiTheme="minorHAnsi" w:cstheme="minorHAnsi"/>
                <w:sz w:val="22"/>
              </w:rPr>
            </w:pPr>
          </w:p>
        </w:tc>
        <w:tc>
          <w:tcPr>
            <w:tcW w:w="12126" w:type="dxa"/>
          </w:tcPr>
          <w:p w14:paraId="42F9A7BC" w14:textId="77777777" w:rsidR="00B50AB1" w:rsidRPr="00152DE5" w:rsidRDefault="00B50AB1"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 xml:space="preserve">Some students may: </w:t>
            </w:r>
          </w:p>
          <w:p w14:paraId="7EA49DA7" w14:textId="1BB60EB9" w:rsidR="00B50AB1" w:rsidRPr="00152DE5" w:rsidRDefault="0041388F" w:rsidP="009A60A3">
            <w:pPr>
              <w:pStyle w:val="ListBullet"/>
              <w:rPr>
                <w:rFonts w:asciiTheme="minorHAnsi" w:hAnsiTheme="minorHAnsi" w:cstheme="minorHAnsi"/>
              </w:rPr>
            </w:pPr>
            <w:r w:rsidRPr="00152DE5">
              <w:rPr>
                <w:rFonts w:asciiTheme="minorHAnsi" w:hAnsiTheme="minorHAnsi" w:cstheme="minorHAnsi"/>
              </w:rPr>
              <w:t xml:space="preserve">think </w:t>
            </w:r>
            <w:r w:rsidR="00B50AB1" w:rsidRPr="00152DE5">
              <w:rPr>
                <w:rFonts w:asciiTheme="minorHAnsi" w:hAnsiTheme="minorHAnsi" w:cstheme="minorHAnsi"/>
              </w:rPr>
              <w:t xml:space="preserve">that the </w:t>
            </w:r>
            <w:r w:rsidR="00CD43AF" w:rsidRPr="00152DE5">
              <w:rPr>
                <w:rFonts w:asciiTheme="minorHAnsi" w:hAnsiTheme="minorHAnsi" w:cstheme="minorHAnsi"/>
              </w:rPr>
              <w:t>‘</w:t>
            </w:r>
            <w:r w:rsidR="00B50AB1" w:rsidRPr="00152DE5">
              <w:rPr>
                <w:rFonts w:asciiTheme="minorHAnsi" w:hAnsiTheme="minorHAnsi" w:cstheme="minorHAnsi"/>
              </w:rPr>
              <w:t>=</w:t>
            </w:r>
            <w:r w:rsidR="00CD43AF" w:rsidRPr="00152DE5">
              <w:rPr>
                <w:rFonts w:asciiTheme="minorHAnsi" w:hAnsiTheme="minorHAnsi" w:cstheme="minorHAnsi"/>
              </w:rPr>
              <w:t>’</w:t>
            </w:r>
            <w:r w:rsidR="00B50AB1" w:rsidRPr="00152DE5">
              <w:rPr>
                <w:rFonts w:asciiTheme="minorHAnsi" w:hAnsiTheme="minorHAnsi" w:cstheme="minorHAnsi"/>
              </w:rPr>
              <w:t xml:space="preserve"> sign indicates to record an example, rather than expressing an equivalence relationship </w:t>
            </w:r>
          </w:p>
          <w:p w14:paraId="750C5159" w14:textId="509F808D" w:rsidR="001001C4" w:rsidRPr="00152DE5" w:rsidRDefault="00801655" w:rsidP="009A60A3">
            <w:pPr>
              <w:pStyle w:val="ListBullet"/>
              <w:rPr>
                <w:rFonts w:asciiTheme="minorHAnsi" w:hAnsiTheme="minorHAnsi" w:cstheme="minorHAnsi"/>
              </w:rPr>
            </w:pPr>
            <w:r w:rsidRPr="00152DE5">
              <w:rPr>
                <w:rFonts w:asciiTheme="minorHAnsi" w:hAnsiTheme="minorHAnsi" w:cstheme="minorHAnsi"/>
              </w:rPr>
              <w:t xml:space="preserve">think </w:t>
            </w:r>
            <w:r w:rsidR="00B50AB1" w:rsidRPr="00152DE5">
              <w:rPr>
                <w:rFonts w:asciiTheme="minorHAnsi" w:hAnsiTheme="minorHAnsi" w:cstheme="minorHAnsi"/>
              </w:rPr>
              <w:t xml:space="preserve">that a particular variable always holds the same </w:t>
            </w:r>
            <w:proofErr w:type="gramStart"/>
            <w:r w:rsidR="00B50AB1" w:rsidRPr="00152DE5">
              <w:rPr>
                <w:rFonts w:asciiTheme="minorHAnsi" w:hAnsiTheme="minorHAnsi" w:cstheme="minorHAnsi"/>
              </w:rPr>
              <w:t>value</w:t>
            </w:r>
            <w:proofErr w:type="gramEnd"/>
          </w:p>
          <w:p w14:paraId="1E43996A" w14:textId="0EF53F14" w:rsidR="00B50AB1" w:rsidRPr="00152DE5" w:rsidRDefault="00801655" w:rsidP="009A60A3">
            <w:pPr>
              <w:pStyle w:val="ListBullet"/>
              <w:rPr>
                <w:rFonts w:asciiTheme="minorHAnsi" w:hAnsiTheme="minorHAnsi" w:cstheme="minorHAnsi"/>
              </w:rPr>
            </w:pPr>
            <w:r w:rsidRPr="00152DE5">
              <w:rPr>
                <w:rFonts w:asciiTheme="minorHAnsi" w:hAnsiTheme="minorHAnsi" w:cstheme="minorHAnsi"/>
              </w:rPr>
              <w:t xml:space="preserve">find </w:t>
            </w:r>
            <w:r w:rsidR="00B50AB1" w:rsidRPr="00152DE5">
              <w:rPr>
                <w:rFonts w:asciiTheme="minorHAnsi" w:hAnsiTheme="minorHAnsi" w:cstheme="minorHAnsi"/>
              </w:rPr>
              <w:t xml:space="preserve">identifying inverse integer operations counterintuitive, particularly when negative integers are </w:t>
            </w:r>
            <w:proofErr w:type="gramStart"/>
            <w:r w:rsidR="00B50AB1" w:rsidRPr="00152DE5">
              <w:rPr>
                <w:rFonts w:asciiTheme="minorHAnsi" w:hAnsiTheme="minorHAnsi" w:cstheme="minorHAnsi"/>
              </w:rPr>
              <w:t>involved</w:t>
            </w:r>
            <w:proofErr w:type="gramEnd"/>
          </w:p>
          <w:p w14:paraId="62CED7FD" w14:textId="46F68470" w:rsidR="00CD43AF" w:rsidRPr="00152DE5" w:rsidRDefault="00801655" w:rsidP="009A60A3">
            <w:pPr>
              <w:pStyle w:val="ListBullet"/>
              <w:rPr>
                <w:rFonts w:asciiTheme="minorHAnsi" w:hAnsiTheme="minorHAnsi" w:cstheme="minorHAnsi"/>
              </w:rPr>
            </w:pPr>
            <w:r w:rsidRPr="00152DE5">
              <w:rPr>
                <w:rFonts w:asciiTheme="minorHAnsi" w:hAnsiTheme="minorHAnsi" w:cstheme="minorHAnsi"/>
              </w:rPr>
              <w:t>forget</w:t>
            </w:r>
            <w:r w:rsidR="00BB3C86" w:rsidRPr="00152DE5">
              <w:rPr>
                <w:rFonts w:asciiTheme="minorHAnsi" w:hAnsiTheme="minorHAnsi" w:cstheme="minorHAnsi"/>
              </w:rPr>
              <w:t>, or not realise</w:t>
            </w:r>
            <w:r w:rsidR="0041388F" w:rsidRPr="00152DE5">
              <w:rPr>
                <w:rFonts w:asciiTheme="minorHAnsi" w:hAnsiTheme="minorHAnsi" w:cstheme="minorHAnsi"/>
              </w:rPr>
              <w:t>,</w:t>
            </w:r>
            <w:r w:rsidR="00BB3C86" w:rsidRPr="00152DE5">
              <w:rPr>
                <w:rFonts w:asciiTheme="minorHAnsi" w:hAnsiTheme="minorHAnsi" w:cstheme="minorHAnsi"/>
              </w:rPr>
              <w:t xml:space="preserve"> they need to do the same thing to both sides of the </w:t>
            </w:r>
            <w:proofErr w:type="gramStart"/>
            <w:r w:rsidR="00BB3C86" w:rsidRPr="00152DE5">
              <w:rPr>
                <w:rFonts w:asciiTheme="minorHAnsi" w:hAnsiTheme="minorHAnsi" w:cstheme="minorHAnsi"/>
              </w:rPr>
              <w:t>equation</w:t>
            </w:r>
            <w:proofErr w:type="gramEnd"/>
          </w:p>
          <w:p w14:paraId="473F2B55" w14:textId="3F77824F" w:rsidR="00BB3C86" w:rsidRPr="00152DE5" w:rsidRDefault="00801655" w:rsidP="009A60A3">
            <w:pPr>
              <w:pStyle w:val="ListBullet"/>
              <w:rPr>
                <w:rFonts w:asciiTheme="minorHAnsi" w:hAnsiTheme="minorHAnsi" w:cstheme="minorHAnsi"/>
              </w:rPr>
            </w:pPr>
            <w:r w:rsidRPr="00152DE5">
              <w:rPr>
                <w:rFonts w:asciiTheme="minorHAnsi" w:hAnsiTheme="minorHAnsi" w:cstheme="minorHAnsi"/>
              </w:rPr>
              <w:t xml:space="preserve">have </w:t>
            </w:r>
            <w:r w:rsidR="00BB3C86" w:rsidRPr="00152DE5">
              <w:rPr>
                <w:rFonts w:asciiTheme="minorHAnsi" w:hAnsiTheme="minorHAnsi" w:cstheme="minorHAnsi"/>
              </w:rPr>
              <w:t xml:space="preserve">trouble neatly recording each step of their working out when solving equations. </w:t>
            </w:r>
          </w:p>
        </w:tc>
      </w:tr>
      <w:tr w:rsidR="001001C4" w:rsidRPr="00152DE5" w14:paraId="4643E3D8" w14:textId="77777777" w:rsidTr="00152DE5">
        <w:tc>
          <w:tcPr>
            <w:tcW w:w="2405" w:type="dxa"/>
          </w:tcPr>
          <w:p w14:paraId="1650D962" w14:textId="77777777" w:rsidR="001001C4" w:rsidRPr="00152DE5" w:rsidRDefault="001001C4"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Strategies</w:t>
            </w:r>
          </w:p>
          <w:p w14:paraId="36B049C3" w14:textId="77777777" w:rsidR="001001C4" w:rsidRPr="00152DE5" w:rsidRDefault="001001C4" w:rsidP="009A60A3">
            <w:pPr>
              <w:pStyle w:val="MathsTableBodyText"/>
              <w:spacing w:before="0" w:line="288" w:lineRule="auto"/>
              <w:rPr>
                <w:rFonts w:asciiTheme="minorHAnsi" w:hAnsiTheme="minorHAnsi" w:cstheme="minorHAnsi"/>
                <w:sz w:val="22"/>
              </w:rPr>
            </w:pPr>
          </w:p>
        </w:tc>
        <w:tc>
          <w:tcPr>
            <w:tcW w:w="12126" w:type="dxa"/>
          </w:tcPr>
          <w:p w14:paraId="0BD2F72F" w14:textId="77777777" w:rsidR="009A60A3" w:rsidRPr="009A60A3" w:rsidRDefault="006F06D8" w:rsidP="009A60A3">
            <w:pPr>
              <w:spacing w:before="0" w:after="0" w:line="288" w:lineRule="auto"/>
              <w:rPr>
                <w:rFonts w:asciiTheme="minorHAnsi" w:hAnsiTheme="minorHAnsi" w:cstheme="minorHAnsi"/>
              </w:rPr>
            </w:pPr>
            <w:hyperlink r:id="rId13" w:history="1">
              <w:r w:rsidR="009A60A3" w:rsidRPr="009A60A3">
                <w:rPr>
                  <w:rStyle w:val="Hyperlink"/>
                  <w:rFonts w:cstheme="minorHAnsi"/>
                </w:rPr>
                <w:t>Concrete, Representational, Abstract (CRA)</w:t>
              </w:r>
            </w:hyperlink>
          </w:p>
          <w:p w14:paraId="37616F5C" w14:textId="77777777" w:rsidR="009A60A3" w:rsidRPr="009A60A3" w:rsidRDefault="006F06D8" w:rsidP="009A60A3">
            <w:pPr>
              <w:spacing w:before="0" w:after="0" w:line="288" w:lineRule="auto"/>
              <w:rPr>
                <w:rFonts w:asciiTheme="minorHAnsi" w:hAnsiTheme="minorHAnsi" w:cstheme="minorHAnsi"/>
              </w:rPr>
            </w:pPr>
            <w:hyperlink r:id="rId14" w:history="1">
              <w:r w:rsidR="009A60A3" w:rsidRPr="009A60A3">
                <w:rPr>
                  <w:rStyle w:val="Hyperlink"/>
                  <w:rFonts w:cstheme="minorHAnsi"/>
                </w:rPr>
                <w:t>Explicit teaching</w:t>
              </w:r>
            </w:hyperlink>
          </w:p>
          <w:p w14:paraId="2FF9F97C" w14:textId="77777777" w:rsidR="009A60A3" w:rsidRPr="009A60A3" w:rsidRDefault="006F06D8" w:rsidP="009A60A3">
            <w:pPr>
              <w:spacing w:before="0" w:after="0" w:line="288" w:lineRule="auto"/>
              <w:rPr>
                <w:rFonts w:asciiTheme="minorHAnsi" w:hAnsiTheme="minorHAnsi" w:cstheme="minorHAnsi"/>
              </w:rPr>
            </w:pPr>
            <w:hyperlink r:id="rId15" w:history="1">
              <w:r w:rsidR="009A60A3" w:rsidRPr="009A60A3">
                <w:rPr>
                  <w:rStyle w:val="Hyperlink"/>
                  <w:rFonts w:cstheme="minorHAnsi"/>
                </w:rPr>
                <w:t>Collaborative learning</w:t>
              </w:r>
            </w:hyperlink>
          </w:p>
          <w:p w14:paraId="240A8A6B" w14:textId="3AADEC07" w:rsidR="001001C4" w:rsidRPr="009A60A3" w:rsidRDefault="006F06D8" w:rsidP="009A60A3">
            <w:pPr>
              <w:spacing w:before="0" w:after="0" w:line="288" w:lineRule="auto"/>
            </w:pPr>
            <w:hyperlink r:id="rId16" w:history="1">
              <w:r w:rsidR="009A60A3" w:rsidRPr="009A60A3">
                <w:rPr>
                  <w:rStyle w:val="Hyperlink"/>
                  <w:rFonts w:cstheme="minorHAnsi"/>
                </w:rPr>
                <w:t>Worked examples</w:t>
              </w:r>
            </w:hyperlink>
          </w:p>
        </w:tc>
      </w:tr>
    </w:tbl>
    <w:p w14:paraId="646F687D" w14:textId="77777777" w:rsidR="00792289" w:rsidRDefault="00792289" w:rsidP="00444C69"/>
    <w:p w14:paraId="49EA01A0" w14:textId="77777777" w:rsidR="009A60A3" w:rsidRDefault="009A60A3">
      <w:pPr>
        <w:spacing w:before="0" w:after="0"/>
        <w:rPr>
          <w:rFonts w:ascii="Roboto Black" w:hAnsi="Roboto Black"/>
          <w:b/>
          <w:bCs/>
          <w:color w:val="2B78AB"/>
          <w:sz w:val="32"/>
          <w:szCs w:val="32"/>
        </w:rPr>
      </w:pPr>
      <w:r>
        <w:br w:type="page"/>
      </w:r>
    </w:p>
    <w:p w14:paraId="698ADDFA" w14:textId="02246958" w:rsidR="001001C4" w:rsidRDefault="009A60A3" w:rsidP="009A60A3">
      <w:pPr>
        <w:pStyle w:val="MathsHeading1"/>
      </w:pPr>
      <w:r>
        <w:lastRenderedPageBreak/>
        <w:t>Learning structure</w:t>
      </w:r>
    </w:p>
    <w:tbl>
      <w:tblPr>
        <w:tblStyle w:val="TableGrid"/>
        <w:tblW w:w="14531" w:type="dxa"/>
        <w:tblLook w:val="04A0" w:firstRow="1" w:lastRow="0" w:firstColumn="1" w:lastColumn="0" w:noHBand="0" w:noVBand="1"/>
      </w:tblPr>
      <w:tblGrid>
        <w:gridCol w:w="2405"/>
        <w:gridCol w:w="12126"/>
      </w:tblGrid>
      <w:tr w:rsidR="009A60A3" w:rsidRPr="00152DE5" w14:paraId="5658A09E" w14:textId="77777777" w:rsidTr="00D27AB8">
        <w:tc>
          <w:tcPr>
            <w:tcW w:w="2405" w:type="dxa"/>
          </w:tcPr>
          <w:p w14:paraId="35011770" w14:textId="77777777" w:rsidR="009A60A3" w:rsidRPr="00152DE5" w:rsidRDefault="009A60A3"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Learning hook</w:t>
            </w:r>
          </w:p>
          <w:p w14:paraId="05ECE926" w14:textId="77777777" w:rsidR="009A60A3" w:rsidRPr="00152DE5" w:rsidRDefault="009A60A3"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15 mins</w:t>
            </w:r>
          </w:p>
        </w:tc>
        <w:tc>
          <w:tcPr>
            <w:tcW w:w="12126" w:type="dxa"/>
          </w:tcPr>
          <w:p w14:paraId="6CB918E4" w14:textId="74592E72" w:rsidR="009A60A3" w:rsidRPr="00152DE5" w:rsidRDefault="00C60FF4" w:rsidP="009A60A3">
            <w:pPr>
              <w:pStyle w:val="MathsTableBullets"/>
              <w:numPr>
                <w:ilvl w:val="0"/>
                <w:numId w:val="0"/>
              </w:numPr>
              <w:rPr>
                <w:rFonts w:asciiTheme="minorHAnsi" w:hAnsiTheme="minorHAnsi" w:cstheme="minorHAnsi"/>
                <w:bCs/>
                <w:sz w:val="22"/>
                <w:szCs w:val="22"/>
              </w:rPr>
            </w:pPr>
            <w:r>
              <w:rPr>
                <w:rFonts w:asciiTheme="minorHAnsi" w:hAnsiTheme="minorHAnsi" w:cstheme="minorHAnsi"/>
                <w:b/>
                <w:sz w:val="22"/>
                <w:szCs w:val="22"/>
              </w:rPr>
              <w:t>C</w:t>
            </w:r>
            <w:r w:rsidR="009A60A3" w:rsidRPr="00152DE5">
              <w:rPr>
                <w:rFonts w:asciiTheme="minorHAnsi" w:hAnsiTheme="minorHAnsi" w:cstheme="minorHAnsi"/>
                <w:b/>
                <w:sz w:val="22"/>
                <w:szCs w:val="22"/>
              </w:rPr>
              <w:t xml:space="preserve">onnect to prior </w:t>
            </w:r>
            <w:proofErr w:type="gramStart"/>
            <w:r w:rsidR="009A60A3" w:rsidRPr="00152DE5">
              <w:rPr>
                <w:rFonts w:asciiTheme="minorHAnsi" w:hAnsiTheme="minorHAnsi" w:cstheme="minorHAnsi"/>
                <w:b/>
                <w:sz w:val="22"/>
                <w:szCs w:val="22"/>
              </w:rPr>
              <w:t>learning</w:t>
            </w:r>
            <w:proofErr w:type="gramEnd"/>
          </w:p>
          <w:p w14:paraId="13FCC49D" w14:textId="77777777" w:rsidR="009A60A3" w:rsidRPr="00152DE5" w:rsidRDefault="009A60A3"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sz w:val="22"/>
                <w:szCs w:val="22"/>
              </w:rPr>
              <w:t xml:space="preserve">To launch the lesson, students can complete questions from </w:t>
            </w:r>
            <w:hyperlink r:id="rId17" w:history="1">
              <w:r w:rsidRPr="00152DE5">
                <w:rPr>
                  <w:rStyle w:val="Hyperlink"/>
                  <w:rFonts w:asciiTheme="minorHAnsi" w:hAnsiTheme="minorHAnsi" w:cstheme="minorHAnsi"/>
                  <w:sz w:val="22"/>
                  <w:szCs w:val="22"/>
                </w:rPr>
                <w:t>GeoGebra's Evaluating expressions</w:t>
              </w:r>
            </w:hyperlink>
            <w:r w:rsidRPr="00152DE5">
              <w:rPr>
                <w:rFonts w:asciiTheme="minorHAnsi" w:hAnsiTheme="minorHAnsi" w:cstheme="minorHAnsi"/>
                <w:sz w:val="22"/>
                <w:szCs w:val="22"/>
              </w:rPr>
              <w:t>. Note that this activity was provided as a suggested link to use in the prior lesson in this sequence, ‘Expressions, formulas and substitution’.</w:t>
            </w:r>
          </w:p>
          <w:p w14:paraId="630F7028" w14:textId="77777777" w:rsidR="009A60A3" w:rsidRPr="00152DE5" w:rsidRDefault="009A60A3"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b/>
                <w:bCs/>
                <w:sz w:val="22"/>
                <w:szCs w:val="22"/>
              </w:rPr>
              <w:t xml:space="preserve">Differentiation </w:t>
            </w:r>
            <w:r w:rsidRPr="00152DE5">
              <w:rPr>
                <w:rFonts w:asciiTheme="minorHAnsi" w:hAnsiTheme="minorHAnsi" w:cstheme="minorHAnsi"/>
                <w:sz w:val="22"/>
                <w:szCs w:val="22"/>
              </w:rPr>
              <w:t xml:space="preserve">(enable): Allow students to work in pairs to facilitate collaborative learning. Provide mini whiteboards and markers to support students engaging in the activity effectively. </w:t>
            </w:r>
          </w:p>
          <w:p w14:paraId="624EA66A" w14:textId="77777777" w:rsidR="009A60A3" w:rsidRPr="00152DE5" w:rsidRDefault="009A60A3" w:rsidP="009A60A3">
            <w:pPr>
              <w:pStyle w:val="MathsTableBullets"/>
              <w:numPr>
                <w:ilvl w:val="0"/>
                <w:numId w:val="0"/>
              </w:numPr>
              <w:rPr>
                <w:rFonts w:asciiTheme="minorHAnsi" w:hAnsiTheme="minorHAnsi" w:cstheme="minorHAnsi"/>
                <w:b/>
                <w:bCs/>
                <w:sz w:val="22"/>
                <w:szCs w:val="22"/>
              </w:rPr>
            </w:pPr>
            <w:r w:rsidRPr="00152DE5">
              <w:rPr>
                <w:rFonts w:asciiTheme="minorHAnsi" w:hAnsiTheme="minorHAnsi" w:cstheme="minorHAnsi"/>
                <w:b/>
                <w:bCs/>
                <w:sz w:val="22"/>
                <w:szCs w:val="22"/>
              </w:rPr>
              <w:t>Learning hook</w:t>
            </w:r>
          </w:p>
          <w:p w14:paraId="7E532252" w14:textId="77777777" w:rsidR="009A60A3" w:rsidRPr="00152DE5" w:rsidRDefault="009A60A3" w:rsidP="009A60A3">
            <w:pPr>
              <w:pStyle w:val="MathsTableBullets"/>
              <w:numPr>
                <w:ilvl w:val="0"/>
                <w:numId w:val="0"/>
              </w:numPr>
              <w:rPr>
                <w:rFonts w:asciiTheme="minorHAnsi" w:hAnsiTheme="minorHAnsi" w:cstheme="minorHAnsi"/>
                <w:sz w:val="22"/>
                <w:szCs w:val="22"/>
                <w:highlight w:val="yellow"/>
              </w:rPr>
            </w:pPr>
            <w:r w:rsidRPr="00152DE5">
              <w:rPr>
                <w:rFonts w:asciiTheme="minorHAnsi" w:hAnsiTheme="minorHAnsi" w:cstheme="minorHAnsi"/>
                <w:sz w:val="22"/>
                <w:szCs w:val="22"/>
              </w:rPr>
              <w:t>Slides 1 and 2 introduce students to the learning intentions of the lesson. Remind them that this lesson follows on from what was previously learnt about constructing algebraic equations and substituting values. Explicitly explain that in this lesson you will continue to construct algebraic expression</w:t>
            </w:r>
            <w:r w:rsidRPr="00152DE5">
              <w:rPr>
                <w:rFonts w:asciiTheme="minorHAnsi" w:hAnsiTheme="minorHAnsi" w:cstheme="minorHAnsi"/>
                <w:i/>
                <w:iCs/>
                <w:sz w:val="22"/>
                <w:szCs w:val="22"/>
              </w:rPr>
              <w:t>s</w:t>
            </w:r>
            <w:r w:rsidRPr="00152DE5">
              <w:rPr>
                <w:rFonts w:asciiTheme="minorHAnsi" w:hAnsiTheme="minorHAnsi" w:cstheme="minorHAnsi"/>
                <w:sz w:val="22"/>
                <w:szCs w:val="22"/>
              </w:rPr>
              <w:t>, and that you will be solving equations.</w:t>
            </w:r>
          </w:p>
        </w:tc>
      </w:tr>
      <w:tr w:rsidR="009A60A3" w:rsidRPr="00152DE5" w14:paraId="326BFCE2" w14:textId="77777777" w:rsidTr="00D27AB8">
        <w:tc>
          <w:tcPr>
            <w:tcW w:w="2405" w:type="dxa"/>
          </w:tcPr>
          <w:p w14:paraId="2116BEEB" w14:textId="77777777" w:rsidR="009A60A3" w:rsidRPr="00152DE5" w:rsidRDefault="009A60A3"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Explore</w:t>
            </w:r>
          </w:p>
          <w:p w14:paraId="00A6F7F8" w14:textId="77777777" w:rsidR="009A60A3" w:rsidRPr="00152DE5" w:rsidRDefault="009A60A3"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30 mins</w:t>
            </w:r>
          </w:p>
        </w:tc>
        <w:tc>
          <w:tcPr>
            <w:tcW w:w="12126" w:type="dxa"/>
          </w:tcPr>
          <w:p w14:paraId="20839A38" w14:textId="77777777" w:rsidR="009A60A3" w:rsidRPr="00152DE5" w:rsidRDefault="009A60A3" w:rsidP="009A60A3">
            <w:pPr>
              <w:pStyle w:val="MathsTableBullets"/>
              <w:numPr>
                <w:ilvl w:val="0"/>
                <w:numId w:val="0"/>
              </w:numPr>
              <w:rPr>
                <w:rFonts w:asciiTheme="minorHAnsi" w:hAnsiTheme="minorHAnsi" w:cstheme="minorHAnsi"/>
                <w:b/>
                <w:bCs/>
                <w:sz w:val="22"/>
                <w:szCs w:val="22"/>
              </w:rPr>
            </w:pPr>
            <w:r w:rsidRPr="00152DE5">
              <w:rPr>
                <w:rFonts w:asciiTheme="minorHAnsi" w:hAnsiTheme="minorHAnsi" w:cstheme="minorHAnsi"/>
                <w:b/>
                <w:bCs/>
                <w:sz w:val="22"/>
                <w:szCs w:val="22"/>
              </w:rPr>
              <w:t>Solving equations using cups and counters</w:t>
            </w:r>
          </w:p>
          <w:p w14:paraId="1B83E924" w14:textId="152082AC" w:rsidR="00C60FF4" w:rsidRDefault="00C60FF4" w:rsidP="009A60A3">
            <w:pPr>
              <w:pStyle w:val="MathsTableBullets"/>
              <w:numPr>
                <w:ilvl w:val="0"/>
                <w:numId w:val="0"/>
              </w:numPr>
              <w:ind w:left="38"/>
              <w:rPr>
                <w:rFonts w:asciiTheme="minorHAnsi" w:hAnsiTheme="minorHAnsi" w:cstheme="minorHAnsi"/>
                <w:sz w:val="22"/>
                <w:szCs w:val="22"/>
              </w:rPr>
            </w:pPr>
            <w:r>
              <w:rPr>
                <w:rFonts w:asciiTheme="minorHAnsi" w:hAnsiTheme="minorHAnsi" w:cstheme="minorHAnsi"/>
                <w:sz w:val="22"/>
                <w:szCs w:val="22"/>
              </w:rPr>
              <w:t xml:space="preserve">Pre-prepare by downloading and printing out the downloadable worksheets found in the ‘What you need’ section from the online lesson. </w:t>
            </w:r>
          </w:p>
          <w:p w14:paraId="73C027DD" w14:textId="22BF2F3D" w:rsidR="009A60A3" w:rsidRPr="00152DE5" w:rsidRDefault="009A60A3" w:rsidP="009A60A3">
            <w:pPr>
              <w:pStyle w:val="MathsTableBullets"/>
              <w:numPr>
                <w:ilvl w:val="0"/>
                <w:numId w:val="0"/>
              </w:numPr>
              <w:ind w:left="38"/>
              <w:rPr>
                <w:rFonts w:asciiTheme="minorHAnsi" w:hAnsiTheme="minorHAnsi" w:cstheme="minorHAnsi"/>
                <w:sz w:val="22"/>
                <w:szCs w:val="22"/>
              </w:rPr>
            </w:pPr>
            <w:r w:rsidRPr="00152DE5">
              <w:rPr>
                <w:rFonts w:asciiTheme="minorHAnsi" w:hAnsiTheme="minorHAnsi" w:cstheme="minorHAnsi"/>
                <w:sz w:val="22"/>
                <w:szCs w:val="22"/>
              </w:rPr>
              <w:t>Using the slides 3–7, introduce students to solving equations using cups and counters. Note, you would have used cups and counters in the previous lessons: ‘Formulating algebraic expressions’ and ‘Expressions formulas and substitution’. See the teaching notes section of each slide for teacher explanation. This part is a class–teacher dialogue.</w:t>
            </w:r>
          </w:p>
          <w:p w14:paraId="2DC6469B" w14:textId="77777777" w:rsidR="009A60A3" w:rsidRPr="00152DE5" w:rsidRDefault="009A60A3"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b/>
                <w:bCs/>
                <w:sz w:val="22"/>
                <w:szCs w:val="22"/>
              </w:rPr>
              <w:t xml:space="preserve">Differentiation </w:t>
            </w:r>
            <w:r w:rsidRPr="00152DE5">
              <w:rPr>
                <w:rFonts w:asciiTheme="minorHAnsi" w:hAnsiTheme="minorHAnsi" w:cstheme="minorHAnsi"/>
                <w:sz w:val="22"/>
                <w:szCs w:val="22"/>
              </w:rPr>
              <w:t xml:space="preserve">(enable): Provide pairs of students with cups and </w:t>
            </w:r>
            <w:proofErr w:type="gramStart"/>
            <w:r w:rsidRPr="00152DE5">
              <w:rPr>
                <w:rFonts w:asciiTheme="minorHAnsi" w:hAnsiTheme="minorHAnsi" w:cstheme="minorHAnsi"/>
                <w:sz w:val="22"/>
                <w:szCs w:val="22"/>
              </w:rPr>
              <w:t>counters, and</w:t>
            </w:r>
            <w:proofErr w:type="gramEnd"/>
            <w:r w:rsidRPr="00152DE5">
              <w:rPr>
                <w:rFonts w:asciiTheme="minorHAnsi" w:hAnsiTheme="minorHAnsi" w:cstheme="minorHAnsi"/>
                <w:sz w:val="22"/>
                <w:szCs w:val="22"/>
              </w:rPr>
              <w:t xml:space="preserve"> allow them to model each problem while following along with the explicit introduction to the concept. </w:t>
            </w:r>
          </w:p>
          <w:p w14:paraId="2A8F672D" w14:textId="77777777" w:rsidR="009A60A3" w:rsidRPr="00152DE5" w:rsidRDefault="009A60A3" w:rsidP="009A60A3">
            <w:pPr>
              <w:spacing w:before="0" w:after="0" w:line="288" w:lineRule="auto"/>
              <w:rPr>
                <w:rFonts w:asciiTheme="minorHAnsi" w:hAnsiTheme="minorHAnsi" w:cstheme="minorHAnsi"/>
                <w:b/>
                <w:bCs/>
              </w:rPr>
            </w:pPr>
            <w:r w:rsidRPr="00152DE5">
              <w:rPr>
                <w:rFonts w:asciiTheme="minorHAnsi" w:hAnsiTheme="minorHAnsi" w:cstheme="minorHAnsi"/>
                <w:b/>
                <w:bCs/>
              </w:rPr>
              <w:t xml:space="preserve">Enable students to explore the </w:t>
            </w:r>
            <w:proofErr w:type="gramStart"/>
            <w:r w:rsidRPr="00152DE5">
              <w:rPr>
                <w:rFonts w:asciiTheme="minorHAnsi" w:hAnsiTheme="minorHAnsi" w:cstheme="minorHAnsi"/>
                <w:b/>
                <w:bCs/>
              </w:rPr>
              <w:t>concept</w:t>
            </w:r>
            <w:proofErr w:type="gramEnd"/>
            <w:r w:rsidRPr="00152DE5">
              <w:rPr>
                <w:rFonts w:asciiTheme="minorHAnsi" w:hAnsiTheme="minorHAnsi" w:cstheme="minorHAnsi"/>
                <w:b/>
                <w:bCs/>
              </w:rPr>
              <w:t xml:space="preserve"> </w:t>
            </w:r>
          </w:p>
          <w:p w14:paraId="5A75EC08" w14:textId="57BDADBE" w:rsidR="009A60A3" w:rsidRPr="00152DE5" w:rsidRDefault="009A60A3"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sz w:val="22"/>
                <w:szCs w:val="22"/>
                <w:lang w:val="en-AU"/>
              </w:rPr>
              <w:t xml:space="preserve">Have students work in </w:t>
            </w:r>
            <w:r w:rsidRPr="00152DE5">
              <w:rPr>
                <w:rFonts w:asciiTheme="minorHAnsi" w:hAnsiTheme="minorHAnsi" w:cstheme="minorHAnsi"/>
                <w:sz w:val="22"/>
                <w:szCs w:val="22"/>
              </w:rPr>
              <w:t xml:space="preserve">groups of two or three. </w:t>
            </w:r>
            <w:r w:rsidR="00C60FF4">
              <w:rPr>
                <w:rFonts w:asciiTheme="minorHAnsi" w:hAnsiTheme="minorHAnsi" w:cstheme="minorHAnsi"/>
                <w:sz w:val="22"/>
                <w:szCs w:val="22"/>
              </w:rPr>
              <w:t>Distribute the</w:t>
            </w:r>
            <w:r w:rsidRPr="00152DE5">
              <w:rPr>
                <w:rFonts w:asciiTheme="minorHAnsi" w:hAnsiTheme="minorHAnsi" w:cstheme="minorHAnsi"/>
                <w:sz w:val="22"/>
                <w:szCs w:val="22"/>
              </w:rPr>
              <w:t xml:space="preserve"> student </w:t>
            </w:r>
            <w:proofErr w:type="gramStart"/>
            <w:r w:rsidRPr="00152DE5">
              <w:rPr>
                <w:rFonts w:asciiTheme="minorHAnsi" w:hAnsiTheme="minorHAnsi" w:cstheme="minorHAnsi"/>
                <w:sz w:val="22"/>
                <w:szCs w:val="22"/>
              </w:rPr>
              <w:t>worksheets, and</w:t>
            </w:r>
            <w:proofErr w:type="gramEnd"/>
            <w:r w:rsidRPr="00152DE5">
              <w:rPr>
                <w:rFonts w:asciiTheme="minorHAnsi" w:hAnsiTheme="minorHAnsi" w:cstheme="minorHAnsi"/>
                <w:sz w:val="22"/>
                <w:szCs w:val="22"/>
              </w:rPr>
              <w:t xml:space="preserve"> give out the cups and counters to students to use (if they wish). Observe and support each of the groups throughout this part of the lesson. </w:t>
            </w:r>
          </w:p>
          <w:p w14:paraId="78ECE211" w14:textId="77777777" w:rsidR="009A60A3" w:rsidRPr="00152DE5" w:rsidRDefault="009A60A3" w:rsidP="009A60A3">
            <w:pPr>
              <w:pStyle w:val="MathsTableBullets"/>
              <w:numPr>
                <w:ilvl w:val="0"/>
                <w:numId w:val="0"/>
              </w:numPr>
              <w:rPr>
                <w:rFonts w:asciiTheme="minorHAnsi" w:hAnsiTheme="minorHAnsi" w:cstheme="minorHAnsi"/>
                <w:sz w:val="22"/>
                <w:szCs w:val="22"/>
              </w:rPr>
            </w:pPr>
            <w:r w:rsidRPr="00152DE5">
              <w:rPr>
                <w:rFonts w:asciiTheme="minorHAnsi" w:hAnsiTheme="minorHAnsi" w:cstheme="minorHAnsi"/>
                <w:b/>
                <w:bCs/>
                <w:sz w:val="22"/>
                <w:szCs w:val="22"/>
              </w:rPr>
              <w:t xml:space="preserve">Differentiation </w:t>
            </w:r>
            <w:r w:rsidRPr="00152DE5">
              <w:rPr>
                <w:rFonts w:asciiTheme="minorHAnsi" w:hAnsiTheme="minorHAnsi" w:cstheme="minorHAnsi"/>
                <w:sz w:val="22"/>
                <w:szCs w:val="22"/>
              </w:rPr>
              <w:t xml:space="preserve">(all abilities): The Solving equations worksheet allows students to attempt as many questions as they like from the difficulty levels ‘mild’, ‘medium’ and ‘spicy’. </w:t>
            </w:r>
          </w:p>
          <w:p w14:paraId="32A9AD59" w14:textId="77777777" w:rsidR="009A60A3" w:rsidRPr="00152DE5" w:rsidRDefault="009A60A3" w:rsidP="009A60A3">
            <w:pPr>
              <w:pStyle w:val="MathsTableBullets"/>
              <w:numPr>
                <w:ilvl w:val="0"/>
                <w:numId w:val="0"/>
              </w:numPr>
              <w:rPr>
                <w:rFonts w:asciiTheme="minorHAnsi" w:hAnsiTheme="minorHAnsi" w:cstheme="minorHAnsi"/>
                <w:sz w:val="22"/>
                <w:szCs w:val="22"/>
              </w:rPr>
            </w:pPr>
            <w:r w:rsidRPr="009A60A3">
              <w:rPr>
                <w:rFonts w:asciiTheme="minorHAnsi" w:hAnsiTheme="minorHAnsi" w:cstheme="minorHAnsi"/>
                <w:bCs/>
                <w:sz w:val="22"/>
                <w:szCs w:val="22"/>
              </w:rPr>
              <w:t>Iteration</w:t>
            </w:r>
            <w:r w:rsidRPr="00152DE5">
              <w:rPr>
                <w:rFonts w:asciiTheme="minorHAnsi" w:hAnsiTheme="minorHAnsi" w:cstheme="minorHAnsi"/>
                <w:sz w:val="22"/>
                <w:szCs w:val="22"/>
              </w:rPr>
              <w:t>: Group students by ability so that those who have connected with algebra can delve into the ‘spicy’ questions, OR mix groups by ability and encourage students to collaborate, exchange ideas and instruct each other.</w:t>
            </w:r>
          </w:p>
        </w:tc>
      </w:tr>
      <w:tr w:rsidR="009A60A3" w:rsidRPr="00152DE5" w14:paraId="663791FE" w14:textId="77777777" w:rsidTr="00C60FF4">
        <w:trPr>
          <w:trHeight w:val="266"/>
        </w:trPr>
        <w:tc>
          <w:tcPr>
            <w:tcW w:w="2405" w:type="dxa"/>
          </w:tcPr>
          <w:p w14:paraId="73D143DD" w14:textId="77777777" w:rsidR="009A60A3" w:rsidRPr="00152DE5" w:rsidRDefault="009A60A3"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t>Summary and reflection</w:t>
            </w:r>
          </w:p>
          <w:p w14:paraId="3E25665A" w14:textId="77777777" w:rsidR="009A60A3" w:rsidRPr="00152DE5" w:rsidRDefault="009A60A3"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10 mins</w:t>
            </w:r>
          </w:p>
        </w:tc>
        <w:tc>
          <w:tcPr>
            <w:tcW w:w="12126" w:type="dxa"/>
          </w:tcPr>
          <w:p w14:paraId="3BD46848" w14:textId="77777777" w:rsidR="009A60A3" w:rsidRPr="00152DE5" w:rsidRDefault="009A60A3" w:rsidP="009A60A3">
            <w:pPr>
              <w:spacing w:before="0" w:after="0" w:line="288" w:lineRule="auto"/>
              <w:rPr>
                <w:rFonts w:asciiTheme="minorHAnsi" w:hAnsiTheme="minorHAnsi" w:cstheme="minorHAnsi"/>
                <w:b/>
                <w:bCs/>
              </w:rPr>
            </w:pPr>
            <w:r w:rsidRPr="00152DE5">
              <w:rPr>
                <w:rFonts w:asciiTheme="minorHAnsi" w:hAnsiTheme="minorHAnsi" w:cstheme="minorHAnsi"/>
                <w:b/>
                <w:bCs/>
              </w:rPr>
              <w:t xml:space="preserve">Consolidate the </w:t>
            </w:r>
            <w:proofErr w:type="gramStart"/>
            <w:r w:rsidRPr="00152DE5">
              <w:rPr>
                <w:rFonts w:asciiTheme="minorHAnsi" w:hAnsiTheme="minorHAnsi" w:cstheme="minorHAnsi"/>
                <w:b/>
                <w:bCs/>
              </w:rPr>
              <w:t>concept</w:t>
            </w:r>
            <w:proofErr w:type="gramEnd"/>
            <w:r w:rsidRPr="00152DE5">
              <w:rPr>
                <w:rFonts w:asciiTheme="minorHAnsi" w:hAnsiTheme="minorHAnsi" w:cstheme="minorHAnsi"/>
                <w:b/>
                <w:bCs/>
              </w:rPr>
              <w:t xml:space="preserve"> </w:t>
            </w:r>
          </w:p>
          <w:p w14:paraId="5EB166F9" w14:textId="77777777" w:rsidR="009A60A3" w:rsidRPr="00152DE5" w:rsidRDefault="009A60A3" w:rsidP="009A60A3">
            <w:pPr>
              <w:pStyle w:val="ListBullet"/>
              <w:numPr>
                <w:ilvl w:val="0"/>
                <w:numId w:val="0"/>
              </w:numPr>
              <w:rPr>
                <w:rFonts w:asciiTheme="minorHAnsi" w:hAnsiTheme="minorHAnsi" w:cstheme="minorHAnsi"/>
                <w:b/>
                <w:bCs/>
              </w:rPr>
            </w:pPr>
            <w:r w:rsidRPr="00152DE5">
              <w:rPr>
                <w:rFonts w:asciiTheme="minorHAnsi" w:hAnsiTheme="minorHAnsi" w:cstheme="minorHAnsi"/>
              </w:rPr>
              <w:t xml:space="preserve">Now that students have explored solving equations with concrete materials, introduce them to the </w:t>
            </w:r>
            <w:proofErr w:type="spellStart"/>
            <w:r w:rsidRPr="00152DE5">
              <w:rPr>
                <w:rFonts w:asciiTheme="minorHAnsi" w:hAnsiTheme="minorHAnsi" w:cstheme="minorHAnsi"/>
              </w:rPr>
              <w:t>formalised</w:t>
            </w:r>
            <w:proofErr w:type="spellEnd"/>
            <w:r w:rsidRPr="00152DE5">
              <w:rPr>
                <w:rFonts w:asciiTheme="minorHAnsi" w:hAnsiTheme="minorHAnsi" w:cstheme="minorHAnsi"/>
              </w:rPr>
              <w:t xml:space="preserve"> idea of ‘what you do to one side, you have to do to the other’ (slides 8–11).</w:t>
            </w:r>
          </w:p>
          <w:p w14:paraId="56C84FF9" w14:textId="77777777" w:rsidR="009A60A3" w:rsidRPr="00152DE5" w:rsidRDefault="009A60A3" w:rsidP="009A60A3">
            <w:pPr>
              <w:pStyle w:val="ListBullet"/>
              <w:numPr>
                <w:ilvl w:val="0"/>
                <w:numId w:val="0"/>
              </w:numPr>
              <w:ind w:left="340" w:hanging="340"/>
              <w:rPr>
                <w:rFonts w:asciiTheme="minorHAnsi" w:hAnsiTheme="minorHAnsi" w:cstheme="minorHAnsi"/>
              </w:rPr>
            </w:pPr>
            <w:r w:rsidRPr="00152DE5">
              <w:rPr>
                <w:rFonts w:asciiTheme="minorHAnsi" w:hAnsiTheme="minorHAnsi" w:cstheme="minorHAnsi"/>
              </w:rPr>
              <w:t xml:space="preserve">Students can then complete the Tarsia puzzle and submit their completed puzzle as an exit ticket. </w:t>
            </w:r>
          </w:p>
          <w:p w14:paraId="5DB0E46A" w14:textId="77777777" w:rsidR="009A60A3" w:rsidRPr="00152DE5" w:rsidRDefault="009A60A3" w:rsidP="009A60A3">
            <w:pPr>
              <w:pStyle w:val="ListBullet"/>
              <w:numPr>
                <w:ilvl w:val="0"/>
                <w:numId w:val="0"/>
              </w:numPr>
              <w:rPr>
                <w:rFonts w:asciiTheme="minorHAnsi" w:hAnsiTheme="minorHAnsi" w:cstheme="minorHAnsi"/>
              </w:rPr>
            </w:pPr>
            <w:r w:rsidRPr="00152DE5">
              <w:rPr>
                <w:rFonts w:asciiTheme="minorHAnsi" w:hAnsiTheme="minorHAnsi" w:cstheme="minorHAnsi"/>
                <w:b/>
                <w:bCs/>
              </w:rPr>
              <w:lastRenderedPageBreak/>
              <w:t xml:space="preserve">Differentiation </w:t>
            </w:r>
            <w:r w:rsidRPr="00152DE5">
              <w:rPr>
                <w:rFonts w:asciiTheme="minorHAnsi" w:hAnsiTheme="minorHAnsi" w:cstheme="minorHAnsi"/>
              </w:rPr>
              <w:t>(enable): Students can complete the Tarsia puzzle collaboratively in pairs.</w:t>
            </w:r>
            <w:r w:rsidRPr="00152DE5">
              <w:rPr>
                <w:rFonts w:asciiTheme="minorHAnsi" w:hAnsiTheme="minorHAnsi" w:cstheme="minorHAnsi"/>
                <w:u w:val="single"/>
              </w:rPr>
              <w:t xml:space="preserve"> </w:t>
            </w:r>
          </w:p>
        </w:tc>
      </w:tr>
      <w:tr w:rsidR="009A60A3" w:rsidRPr="00152DE5" w14:paraId="6C7FFABE" w14:textId="77777777" w:rsidTr="00D27AB8">
        <w:trPr>
          <w:trHeight w:val="725"/>
        </w:trPr>
        <w:tc>
          <w:tcPr>
            <w:tcW w:w="2405" w:type="dxa"/>
          </w:tcPr>
          <w:p w14:paraId="7CE8B528" w14:textId="77777777" w:rsidR="009A60A3" w:rsidRPr="00152DE5" w:rsidRDefault="009A60A3" w:rsidP="009A60A3">
            <w:pPr>
              <w:pStyle w:val="MathsTableHeading1"/>
              <w:spacing w:before="0" w:after="0" w:line="288" w:lineRule="auto"/>
              <w:rPr>
                <w:rFonts w:asciiTheme="minorHAnsi" w:hAnsiTheme="minorHAnsi" w:cstheme="minorHAnsi"/>
                <w:sz w:val="22"/>
                <w:szCs w:val="22"/>
              </w:rPr>
            </w:pPr>
            <w:r w:rsidRPr="00152DE5">
              <w:rPr>
                <w:rFonts w:asciiTheme="minorHAnsi" w:hAnsiTheme="minorHAnsi" w:cstheme="minorHAnsi"/>
                <w:sz w:val="22"/>
                <w:szCs w:val="22"/>
              </w:rPr>
              <w:lastRenderedPageBreak/>
              <w:t>Assessment</w:t>
            </w:r>
          </w:p>
          <w:p w14:paraId="067AB15A" w14:textId="77777777" w:rsidR="009A60A3" w:rsidRPr="00152DE5" w:rsidRDefault="009A60A3" w:rsidP="009A60A3">
            <w:pPr>
              <w:pStyle w:val="MathsTableBullets"/>
              <w:numPr>
                <w:ilvl w:val="0"/>
                <w:numId w:val="0"/>
              </w:numPr>
              <w:ind w:left="340" w:hanging="340"/>
              <w:rPr>
                <w:rFonts w:asciiTheme="minorHAnsi" w:hAnsiTheme="minorHAnsi" w:cstheme="minorHAnsi"/>
                <w:sz w:val="22"/>
                <w:szCs w:val="22"/>
              </w:rPr>
            </w:pPr>
            <w:r w:rsidRPr="00152DE5">
              <w:rPr>
                <w:rFonts w:asciiTheme="minorHAnsi" w:hAnsiTheme="minorHAnsi" w:cstheme="minorHAnsi"/>
                <w:sz w:val="22"/>
                <w:szCs w:val="22"/>
              </w:rPr>
              <w:t>5 mins</w:t>
            </w:r>
          </w:p>
          <w:p w14:paraId="2BF279E0" w14:textId="77777777" w:rsidR="009A60A3" w:rsidRPr="00152DE5" w:rsidRDefault="009A60A3" w:rsidP="009A60A3">
            <w:pPr>
              <w:pStyle w:val="MathsTableBullets"/>
              <w:numPr>
                <w:ilvl w:val="0"/>
                <w:numId w:val="0"/>
              </w:numPr>
              <w:rPr>
                <w:rFonts w:asciiTheme="minorHAnsi" w:hAnsiTheme="minorHAnsi" w:cstheme="minorHAnsi"/>
                <w:sz w:val="22"/>
                <w:szCs w:val="22"/>
              </w:rPr>
            </w:pPr>
          </w:p>
        </w:tc>
        <w:tc>
          <w:tcPr>
            <w:tcW w:w="12126" w:type="dxa"/>
          </w:tcPr>
          <w:p w14:paraId="295C1D3C" w14:textId="77777777" w:rsidR="009A60A3" w:rsidRPr="00152DE5" w:rsidRDefault="009A60A3" w:rsidP="009A60A3">
            <w:pPr>
              <w:pStyle w:val="ListBullet"/>
              <w:numPr>
                <w:ilvl w:val="0"/>
                <w:numId w:val="0"/>
              </w:numPr>
              <w:ind w:left="38"/>
              <w:rPr>
                <w:rFonts w:asciiTheme="minorHAnsi" w:hAnsiTheme="minorHAnsi" w:cstheme="minorHAnsi"/>
              </w:rPr>
            </w:pPr>
            <w:r w:rsidRPr="00152DE5">
              <w:rPr>
                <w:rFonts w:asciiTheme="minorHAnsi" w:hAnsiTheme="minorHAnsi" w:cstheme="minorHAnsi"/>
              </w:rPr>
              <w:t>The following formative assessment items are suggested for this lesson:</w:t>
            </w:r>
          </w:p>
          <w:p w14:paraId="4DDA448A" w14:textId="77777777" w:rsidR="009A60A3" w:rsidRPr="00152DE5" w:rsidRDefault="009A60A3" w:rsidP="009A60A3">
            <w:pPr>
              <w:pStyle w:val="ListBullet"/>
              <w:ind w:left="340"/>
              <w:rPr>
                <w:rFonts w:asciiTheme="minorHAnsi" w:hAnsiTheme="minorHAnsi" w:cstheme="minorHAnsi"/>
              </w:rPr>
            </w:pPr>
            <w:r w:rsidRPr="00152DE5">
              <w:rPr>
                <w:rFonts w:asciiTheme="minorHAnsi" w:hAnsiTheme="minorHAnsi" w:cstheme="minorHAnsi"/>
              </w:rPr>
              <w:t xml:space="preserve">Students respond to the question ‘In your own words, what does “solving” an equation mean?’ </w:t>
            </w:r>
          </w:p>
          <w:p w14:paraId="49842F62" w14:textId="77777777" w:rsidR="009A60A3" w:rsidRPr="00152DE5" w:rsidRDefault="009A60A3" w:rsidP="009A60A3">
            <w:pPr>
              <w:pStyle w:val="ListBullet"/>
              <w:ind w:left="340"/>
              <w:rPr>
                <w:rFonts w:asciiTheme="minorHAnsi" w:hAnsiTheme="minorHAnsi" w:cstheme="minorHAnsi"/>
              </w:rPr>
            </w:pPr>
            <w:r w:rsidRPr="00152DE5">
              <w:rPr>
                <w:rFonts w:asciiTheme="minorHAnsi" w:hAnsiTheme="minorHAnsi" w:cstheme="minorHAnsi"/>
              </w:rPr>
              <w:t xml:space="preserve">Students complete the Tarsia puzzle and submit their completed puzzle. </w:t>
            </w:r>
          </w:p>
          <w:p w14:paraId="6F1AA6DA" w14:textId="2725FA6B" w:rsidR="009A60A3" w:rsidRPr="00152DE5" w:rsidRDefault="009A60A3" w:rsidP="009A60A3">
            <w:pPr>
              <w:pStyle w:val="ListBullet"/>
              <w:numPr>
                <w:ilvl w:val="0"/>
                <w:numId w:val="0"/>
              </w:numPr>
              <w:rPr>
                <w:rFonts w:asciiTheme="minorHAnsi" w:hAnsiTheme="minorHAnsi" w:cstheme="minorHAnsi"/>
              </w:rPr>
            </w:pPr>
            <w:r w:rsidRPr="00152DE5">
              <w:rPr>
                <w:rFonts w:asciiTheme="minorHAnsi" w:hAnsiTheme="minorHAnsi" w:cstheme="minorHAnsi"/>
              </w:rPr>
              <w:t xml:space="preserve">Use the information provided by students in the exit ticket to inform the beginning discussion in the lesson, </w:t>
            </w:r>
            <w:r>
              <w:rPr>
                <w:rFonts w:asciiTheme="minorHAnsi" w:hAnsiTheme="minorHAnsi" w:cstheme="minorHAnsi"/>
              </w:rPr>
              <w:t>‘</w:t>
            </w:r>
            <w:r w:rsidRPr="00152DE5">
              <w:rPr>
                <w:rFonts w:asciiTheme="minorHAnsi" w:hAnsiTheme="minorHAnsi" w:cstheme="minorHAnsi"/>
              </w:rPr>
              <w:t xml:space="preserve">Solving equations with algebra </w:t>
            </w:r>
            <w:r w:rsidR="008175DE">
              <w:rPr>
                <w:rFonts w:asciiTheme="minorHAnsi" w:hAnsiTheme="minorHAnsi" w:cstheme="minorHAnsi"/>
              </w:rPr>
              <w:t>tiles</w:t>
            </w:r>
            <w:r w:rsidRPr="00152DE5">
              <w:rPr>
                <w:rFonts w:asciiTheme="minorHAnsi" w:hAnsiTheme="minorHAnsi" w:cstheme="minorHAnsi"/>
              </w:rPr>
              <w:t>, ensuring any misconceptions about what it means to solve an equation are clarified. Consider students’ confidence levels in engaging with the mild/medium/spicy question sets.</w:t>
            </w:r>
          </w:p>
        </w:tc>
      </w:tr>
    </w:tbl>
    <w:p w14:paraId="0AB0A044" w14:textId="77777777" w:rsidR="009A60A3" w:rsidRPr="00E97D82" w:rsidRDefault="009A60A3" w:rsidP="001001C4"/>
    <w:sectPr w:rsidR="009A60A3" w:rsidRPr="00E97D82" w:rsidSect="001001C4">
      <w:headerReference w:type="default" r:id="rId18"/>
      <w:footerReference w:type="default" r:id="rId19"/>
      <w:headerReference w:type="first" r:id="rId20"/>
      <w:footerReference w:type="first" r:id="rId21"/>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4036C" w14:textId="77777777" w:rsidR="007A705C" w:rsidRDefault="007A705C" w:rsidP="00F0245B">
      <w:r>
        <w:separator/>
      </w:r>
    </w:p>
  </w:endnote>
  <w:endnote w:type="continuationSeparator" w:id="0">
    <w:p w14:paraId="3685403B" w14:textId="77777777" w:rsidR="007A705C" w:rsidRDefault="007A705C"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eastAsia="en-AU"/>
      </w:rPr>
      <mc:AlternateContent>
        <mc:Choice Requires="wpg">
          <w:drawing>
            <wp:anchor distT="0" distB="0" distL="114300" distR="114300" simplePos="0" relativeHeight="251662336" behindDoc="0" locked="0" layoutInCell="1" allowOverlap="1" wp14:anchorId="5F4B38E6" wp14:editId="775EC0DA">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CD43AF" w:rsidRDefault="00E97D82" w:rsidP="00E97D82">
                            <w:pPr>
                              <w:pStyle w:val="copyrightfooter"/>
                              <w:rPr>
                                <w:lang w:val="en-GB"/>
                              </w:rPr>
                            </w:pPr>
                            <w:r w:rsidRPr="00CD43AF">
                              <w:rPr>
                                <w:lang w:val="en-GB"/>
                              </w:rPr>
                              <w:t>© 2020 Commonwealth of Australia, unless otherwise indicated. Creative Commons Attribution 4.0, unless otherwise indicated.</w:t>
                            </w:r>
                          </w:p>
                          <w:p w14:paraId="61BE34B7" w14:textId="77777777" w:rsidR="00E97D82" w:rsidRPr="00CD43AF"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52D1D">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CD43AF" w:rsidRDefault="00E97D82" w:rsidP="00E97D82">
                      <w:pPr>
                        <w:pStyle w:val="copyrightfooter"/>
                        <w:rPr>
                          <w:lang w:val="en-GB"/>
                        </w:rPr>
                      </w:pPr>
                      <w:r w:rsidRPr="00CD43AF">
                        <w:rPr>
                          <w:lang w:val="en-GB"/>
                        </w:rPr>
                        <w:t>© 2020 Commonwealth of Australia, unless otherwise indicated. Creative Commons Attribution 4.0, unless otherwise indicated.</w:t>
                      </w:r>
                    </w:p>
                    <w:p w14:paraId="61BE34B7" w14:textId="77777777" w:rsidR="00E97D82" w:rsidRPr="00CD43AF"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52D1D">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eastAsia="en-AU"/>
      </w:rPr>
      <mc:AlternateContent>
        <mc:Choice Requires="wpg">
          <w:drawing>
            <wp:anchor distT="0" distB="0" distL="114300" distR="114300" simplePos="0" relativeHeight="251660288" behindDoc="0" locked="0" layoutInCell="1" allowOverlap="1" wp14:anchorId="2FDC29B1" wp14:editId="2C995811">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CD43AF" w:rsidRDefault="00E97D82" w:rsidP="00E97D82">
                            <w:pPr>
                              <w:pStyle w:val="copyrightfooter"/>
                              <w:rPr>
                                <w:lang w:val="en-GB"/>
                              </w:rPr>
                            </w:pPr>
                            <w:r w:rsidRPr="00CD43AF">
                              <w:rPr>
                                <w:lang w:val="en-GB"/>
                              </w:rPr>
                              <w:t>© 202</w:t>
                            </w:r>
                            <w:r w:rsidR="00E66F5D" w:rsidRPr="00CD43AF">
                              <w:rPr>
                                <w:lang w:val="en-GB"/>
                              </w:rPr>
                              <w:t>3</w:t>
                            </w:r>
                            <w:r w:rsidRPr="00CD43AF">
                              <w:rPr>
                                <w:lang w:val="en-GB"/>
                              </w:rPr>
                              <w:t xml:space="preserve"> Commonwealth of Australia, unless otherwise indicated. Creative Commons Attribution 4.0, unless otherwise indicated.</w:t>
                            </w:r>
                          </w:p>
                          <w:p w14:paraId="3E6D0303" w14:textId="77777777" w:rsidR="00E97D82" w:rsidRPr="00CD43AF"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52D1D">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CD43AF" w:rsidRDefault="00E97D82" w:rsidP="00E97D82">
                      <w:pPr>
                        <w:pStyle w:val="copyrightfooter"/>
                        <w:rPr>
                          <w:lang w:val="en-GB"/>
                        </w:rPr>
                      </w:pPr>
                      <w:r w:rsidRPr="00CD43AF">
                        <w:rPr>
                          <w:lang w:val="en-GB"/>
                        </w:rPr>
                        <w:t>© 202</w:t>
                      </w:r>
                      <w:r w:rsidR="00E66F5D" w:rsidRPr="00CD43AF">
                        <w:rPr>
                          <w:lang w:val="en-GB"/>
                        </w:rPr>
                        <w:t>3</w:t>
                      </w:r>
                      <w:r w:rsidRPr="00CD43AF">
                        <w:rPr>
                          <w:lang w:val="en-GB"/>
                        </w:rPr>
                        <w:t xml:space="preserve"> Commonwealth of Australia, unless otherwise indicated. Creative Commons Attribution 4.0, unless otherwise indicated.</w:t>
                      </w:r>
                    </w:p>
                    <w:p w14:paraId="3E6D0303" w14:textId="77777777" w:rsidR="00E97D82" w:rsidRPr="00CD43AF"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952D1D">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157EE" w14:textId="77777777" w:rsidR="007A705C" w:rsidRDefault="007A705C" w:rsidP="00F0245B">
      <w:r>
        <w:separator/>
      </w:r>
    </w:p>
  </w:footnote>
  <w:footnote w:type="continuationSeparator" w:id="0">
    <w:p w14:paraId="1DA2F3B6" w14:textId="77777777" w:rsidR="007A705C" w:rsidRDefault="007A705C"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eastAsia="en-AU"/>
      </w:rPr>
      <w:drawing>
        <wp:anchor distT="0" distB="0" distL="114300" distR="114300" simplePos="0" relativeHeight="251663360" behindDoc="1" locked="0" layoutInCell="1" allowOverlap="1" wp14:anchorId="22E47C14" wp14:editId="39D9E624">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7699A4DD" w:rsidR="000C3031" w:rsidRDefault="004D178B" w:rsidP="00F0245B">
    <w:pPr>
      <w:pStyle w:val="Header"/>
    </w:pPr>
    <w:r>
      <w:rPr>
        <w:noProof/>
        <w:lang w:eastAsia="en-AU"/>
      </w:rPr>
      <mc:AlternateContent>
        <mc:Choice Requires="wpg">
          <w:drawing>
            <wp:anchor distT="0" distB="0" distL="114300" distR="114300" simplePos="0" relativeHeight="251658240" behindDoc="1" locked="0" layoutInCell="1" allowOverlap="1" wp14:anchorId="7F56B794" wp14:editId="091959DE">
              <wp:simplePos x="0" y="0"/>
              <wp:positionH relativeFrom="column">
                <wp:posOffset>-740562</wp:posOffset>
              </wp:positionH>
              <wp:positionV relativeFrom="paragraph">
                <wp:posOffset>-511630</wp:posOffset>
              </wp:positionV>
              <wp:extent cx="11006237" cy="10803255"/>
              <wp:effectExtent l="0" t="0" r="5080" b="0"/>
              <wp:wrapNone/>
              <wp:docPr id="51587706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06237" cy="10803255"/>
                        <a:chOff x="0" y="0"/>
                        <a:chExt cx="11006237" cy="10803255"/>
                      </a:xfrm>
                    </wpg:grpSpPr>
                    <pic:pic xmlns:pic="http://schemas.openxmlformats.org/drawingml/2006/picture">
                      <pic:nvPicPr>
                        <pic:cNvPr id="930044944" name="Picture 930044944"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70997"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1C3FA291" id="Group 1" o:spid="_x0000_s1026" alt="&quot;&quot;" style="position:absolute;margin-left:-58.3pt;margin-top:-40.3pt;width:866.65pt;height:850.65pt;z-index:-251658240" coordsize="11006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Dg/7NDBwIAAAAAQP6vjZ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HDXiuoAABAAElEQVQ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x5uODwAAFEtJREFU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KB9OzhpKICCKErCr8/uLEiwE3XhMpsgIvmSLu7A&#10;6eByZvfgES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SaApfzfHw301QRIECAAAECBAgQIECAAAECBAgQ6As8D2xnP1MhAQIE&#10;CBAgQIAAAQIECBAgQIAAgabAtZmligA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nD8fby/RdtkESBAgAABAgQIECBA&#10;gAABAgQIEMgLXD5fX858pUACBAgQIECAAAECBAgQIECAAAECUQEvot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044944" o:spid="_x0000_s1027" type="#_x0000_t75" alt="A black background with a black square&#10;&#10;Description automatically generated with medium confidence" style="position:absolute;left:33709;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100C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12385"/>
    <w:multiLevelType w:val="hybridMultilevel"/>
    <w:tmpl w:val="DA7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63AC2"/>
    <w:multiLevelType w:val="multilevel"/>
    <w:tmpl w:val="3C9C8A2A"/>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32F926E6"/>
    <w:multiLevelType w:val="hybridMultilevel"/>
    <w:tmpl w:val="E20205D8"/>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6" w15:restartNumberingAfterBreak="0">
    <w:nsid w:val="38611E3F"/>
    <w:multiLevelType w:val="hybridMultilevel"/>
    <w:tmpl w:val="E9EA49F6"/>
    <w:lvl w:ilvl="0" w:tplc="92D6C58A">
      <w:start w:val="4"/>
      <w:numFmt w:val="bullet"/>
      <w:lvlText w:val="-"/>
      <w:lvlJc w:val="left"/>
      <w:pPr>
        <w:ind w:left="700" w:hanging="360"/>
      </w:pPr>
      <w:rPr>
        <w:rFonts w:ascii="Calibri" w:eastAsiaTheme="minorEastAsia"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6A103670"/>
    <w:multiLevelType w:val="hybridMultilevel"/>
    <w:tmpl w:val="847E4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7F2D3E96"/>
    <w:multiLevelType w:val="hybridMultilevel"/>
    <w:tmpl w:val="337A5EBC"/>
    <w:lvl w:ilvl="0" w:tplc="AB7A068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9831494">
    <w:abstractNumId w:val="2"/>
  </w:num>
  <w:num w:numId="2" w16cid:durableId="1631549645">
    <w:abstractNumId w:val="4"/>
    <w:lvlOverride w:ilvl="0">
      <w:lvl w:ilvl="0">
        <w:start w:val="1"/>
        <w:numFmt w:val="bullet"/>
        <w:pStyle w:val="ListBullet"/>
        <w:lvlText w:val=""/>
        <w:lvlJc w:val="left"/>
        <w:pPr>
          <w:ind w:left="340" w:hanging="340"/>
        </w:pPr>
        <w:rPr>
          <w:rFonts w:ascii="Symbol" w:hAnsi="Symbol" w:hint="default"/>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 w16cid:durableId="1499927989">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737434083">
    <w:abstractNumId w:val="1"/>
  </w:num>
  <w:num w:numId="5" w16cid:durableId="505941508">
    <w:abstractNumId w:val="4"/>
  </w:num>
  <w:num w:numId="6" w16cid:durableId="866521861">
    <w:abstractNumId w:val="5"/>
  </w:num>
  <w:num w:numId="7" w16cid:durableId="596444317">
    <w:abstractNumId w:val="6"/>
  </w:num>
  <w:num w:numId="8" w16cid:durableId="270210610">
    <w:abstractNumId w:val="7"/>
  </w:num>
  <w:num w:numId="9" w16cid:durableId="1097794885">
    <w:abstractNumId w:val="4"/>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0" w16cid:durableId="1685552275">
    <w:abstractNumId w:val="4"/>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1" w16cid:durableId="1985041368">
    <w:abstractNumId w:val="8"/>
  </w:num>
  <w:num w:numId="12" w16cid:durableId="910388390">
    <w:abstractNumId w:val="3"/>
  </w:num>
  <w:num w:numId="13" w16cid:durableId="385492687">
    <w:abstractNumId w:val="0"/>
  </w:num>
  <w:num w:numId="14" w16cid:durableId="1552686548">
    <w:abstractNumId w:val="0"/>
  </w:num>
  <w:num w:numId="15" w16cid:durableId="1005593025">
    <w:abstractNumId w:val="4"/>
    <w:lvlOverride w:ilvl="0">
      <w:lvl w:ilvl="0">
        <w:start w:val="1"/>
        <w:numFmt w:val="bullet"/>
        <w:pStyle w:val="ListBullet"/>
        <w:lvlText w:val=""/>
        <w:lvlJc w:val="left"/>
        <w:pPr>
          <w:ind w:left="340" w:hanging="340"/>
        </w:pPr>
        <w:rPr>
          <w:rFonts w:ascii="Symbol" w:hAnsi="Symbol" w:hint="default"/>
          <w:sz w:val="18"/>
          <w:szCs w:val="18"/>
        </w:rPr>
      </w:lvl>
    </w:lvlOverride>
  </w:num>
  <w:num w:numId="16" w16cid:durableId="1808206560">
    <w:abstractNumId w:val="4"/>
    <w:lvlOverride w:ilvl="0">
      <w:lvl w:ilvl="0">
        <w:start w:val="1"/>
        <w:numFmt w:val="bullet"/>
        <w:pStyle w:val="ListBullet"/>
        <w:lvlText w:val=""/>
        <w:lvlJc w:val="left"/>
        <w:pPr>
          <w:ind w:left="340" w:hanging="340"/>
        </w:pPr>
        <w:rPr>
          <w:rFonts w:ascii="Symbol" w:hAnsi="Symbol" w:hint="default"/>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3992"/>
    <w:rsid w:val="000277EC"/>
    <w:rsid w:val="00034A41"/>
    <w:rsid w:val="000416B0"/>
    <w:rsid w:val="00052AC8"/>
    <w:rsid w:val="0008524A"/>
    <w:rsid w:val="00086032"/>
    <w:rsid w:val="000921E1"/>
    <w:rsid w:val="000A6010"/>
    <w:rsid w:val="000B2C43"/>
    <w:rsid w:val="000B621E"/>
    <w:rsid w:val="000C3031"/>
    <w:rsid w:val="000C79CB"/>
    <w:rsid w:val="000D260B"/>
    <w:rsid w:val="000E1362"/>
    <w:rsid w:val="000F0D89"/>
    <w:rsid w:val="001001C4"/>
    <w:rsid w:val="0010442C"/>
    <w:rsid w:val="00114EDF"/>
    <w:rsid w:val="001158EF"/>
    <w:rsid w:val="0014600D"/>
    <w:rsid w:val="00152DE5"/>
    <w:rsid w:val="001552FF"/>
    <w:rsid w:val="00157561"/>
    <w:rsid w:val="00161DFF"/>
    <w:rsid w:val="0016447F"/>
    <w:rsid w:val="00170FC3"/>
    <w:rsid w:val="001959F3"/>
    <w:rsid w:val="001C29FB"/>
    <w:rsid w:val="001E5E3A"/>
    <w:rsid w:val="001E6676"/>
    <w:rsid w:val="001F72FF"/>
    <w:rsid w:val="002125B0"/>
    <w:rsid w:val="00213ACA"/>
    <w:rsid w:val="00215570"/>
    <w:rsid w:val="00220E87"/>
    <w:rsid w:val="002520AA"/>
    <w:rsid w:val="0025211D"/>
    <w:rsid w:val="00267B4A"/>
    <w:rsid w:val="002847DA"/>
    <w:rsid w:val="002951B1"/>
    <w:rsid w:val="002B6BE1"/>
    <w:rsid w:val="002C7116"/>
    <w:rsid w:val="002E0216"/>
    <w:rsid w:val="002E0A26"/>
    <w:rsid w:val="002E181E"/>
    <w:rsid w:val="002F1EF0"/>
    <w:rsid w:val="003050C5"/>
    <w:rsid w:val="00315F2C"/>
    <w:rsid w:val="003205E4"/>
    <w:rsid w:val="00320C81"/>
    <w:rsid w:val="00340CEF"/>
    <w:rsid w:val="00344D3D"/>
    <w:rsid w:val="003473B6"/>
    <w:rsid w:val="00355288"/>
    <w:rsid w:val="00361EC4"/>
    <w:rsid w:val="003728AF"/>
    <w:rsid w:val="00392003"/>
    <w:rsid w:val="003A06BC"/>
    <w:rsid w:val="003A47F1"/>
    <w:rsid w:val="003A63AA"/>
    <w:rsid w:val="003A63AD"/>
    <w:rsid w:val="003A7E61"/>
    <w:rsid w:val="003B151D"/>
    <w:rsid w:val="003D41B3"/>
    <w:rsid w:val="003D64AA"/>
    <w:rsid w:val="003D7941"/>
    <w:rsid w:val="003E62C1"/>
    <w:rsid w:val="003F140D"/>
    <w:rsid w:val="00400ED1"/>
    <w:rsid w:val="00405834"/>
    <w:rsid w:val="00412B0F"/>
    <w:rsid w:val="0041388F"/>
    <w:rsid w:val="004214BD"/>
    <w:rsid w:val="00422F25"/>
    <w:rsid w:val="0042389A"/>
    <w:rsid w:val="00442961"/>
    <w:rsid w:val="004436C8"/>
    <w:rsid w:val="00444331"/>
    <w:rsid w:val="00444C69"/>
    <w:rsid w:val="004649FF"/>
    <w:rsid w:val="00481D84"/>
    <w:rsid w:val="004B6316"/>
    <w:rsid w:val="004B7082"/>
    <w:rsid w:val="004C74AF"/>
    <w:rsid w:val="004D178B"/>
    <w:rsid w:val="004E439B"/>
    <w:rsid w:val="004F31BA"/>
    <w:rsid w:val="00503380"/>
    <w:rsid w:val="00503D98"/>
    <w:rsid w:val="00523498"/>
    <w:rsid w:val="005307FA"/>
    <w:rsid w:val="00547334"/>
    <w:rsid w:val="00565D9B"/>
    <w:rsid w:val="00575C19"/>
    <w:rsid w:val="005870E1"/>
    <w:rsid w:val="00596048"/>
    <w:rsid w:val="005C6EFE"/>
    <w:rsid w:val="005D3530"/>
    <w:rsid w:val="005D5A6D"/>
    <w:rsid w:val="005F1001"/>
    <w:rsid w:val="00613D44"/>
    <w:rsid w:val="0061713F"/>
    <w:rsid w:val="006172EE"/>
    <w:rsid w:val="00625A2A"/>
    <w:rsid w:val="006317C1"/>
    <w:rsid w:val="00632DCA"/>
    <w:rsid w:val="00653BDA"/>
    <w:rsid w:val="006631BD"/>
    <w:rsid w:val="0066411B"/>
    <w:rsid w:val="00672AFD"/>
    <w:rsid w:val="006737E5"/>
    <w:rsid w:val="00676C1A"/>
    <w:rsid w:val="00677C9D"/>
    <w:rsid w:val="006958FF"/>
    <w:rsid w:val="006A1B0C"/>
    <w:rsid w:val="006A368F"/>
    <w:rsid w:val="006A370E"/>
    <w:rsid w:val="006F0648"/>
    <w:rsid w:val="006F06D8"/>
    <w:rsid w:val="00701D65"/>
    <w:rsid w:val="00704577"/>
    <w:rsid w:val="0071435C"/>
    <w:rsid w:val="007175A5"/>
    <w:rsid w:val="007205EC"/>
    <w:rsid w:val="00735EE6"/>
    <w:rsid w:val="00755B96"/>
    <w:rsid w:val="007607DA"/>
    <w:rsid w:val="0078102F"/>
    <w:rsid w:val="00782D63"/>
    <w:rsid w:val="00792289"/>
    <w:rsid w:val="007A705C"/>
    <w:rsid w:val="007B2246"/>
    <w:rsid w:val="007D206C"/>
    <w:rsid w:val="00801655"/>
    <w:rsid w:val="00815239"/>
    <w:rsid w:val="0081693A"/>
    <w:rsid w:val="0081753F"/>
    <w:rsid w:val="008175DE"/>
    <w:rsid w:val="00820BC7"/>
    <w:rsid w:val="00832D6D"/>
    <w:rsid w:val="0085465A"/>
    <w:rsid w:val="00875051"/>
    <w:rsid w:val="008814E5"/>
    <w:rsid w:val="0088175B"/>
    <w:rsid w:val="00881FB1"/>
    <w:rsid w:val="00884B30"/>
    <w:rsid w:val="008936A1"/>
    <w:rsid w:val="00895AD7"/>
    <w:rsid w:val="008A20D2"/>
    <w:rsid w:val="008A505A"/>
    <w:rsid w:val="008C321D"/>
    <w:rsid w:val="008C3574"/>
    <w:rsid w:val="008F1016"/>
    <w:rsid w:val="009069B5"/>
    <w:rsid w:val="00906C52"/>
    <w:rsid w:val="00907456"/>
    <w:rsid w:val="009359FA"/>
    <w:rsid w:val="00943F59"/>
    <w:rsid w:val="00952D1D"/>
    <w:rsid w:val="00957E58"/>
    <w:rsid w:val="00960876"/>
    <w:rsid w:val="00960EE8"/>
    <w:rsid w:val="00974671"/>
    <w:rsid w:val="00976062"/>
    <w:rsid w:val="009A45C1"/>
    <w:rsid w:val="009A60A3"/>
    <w:rsid w:val="009D77B9"/>
    <w:rsid w:val="009E6508"/>
    <w:rsid w:val="009F2DFF"/>
    <w:rsid w:val="00A105FD"/>
    <w:rsid w:val="00A32F5C"/>
    <w:rsid w:val="00A54BE0"/>
    <w:rsid w:val="00A82A9B"/>
    <w:rsid w:val="00A94330"/>
    <w:rsid w:val="00AA6581"/>
    <w:rsid w:val="00AC665F"/>
    <w:rsid w:val="00AC7A3C"/>
    <w:rsid w:val="00AD720E"/>
    <w:rsid w:val="00AE6CF4"/>
    <w:rsid w:val="00B140B8"/>
    <w:rsid w:val="00B2076D"/>
    <w:rsid w:val="00B26C00"/>
    <w:rsid w:val="00B33E49"/>
    <w:rsid w:val="00B3431E"/>
    <w:rsid w:val="00B45ECA"/>
    <w:rsid w:val="00B50AB1"/>
    <w:rsid w:val="00B67713"/>
    <w:rsid w:val="00B76192"/>
    <w:rsid w:val="00B92532"/>
    <w:rsid w:val="00BA1298"/>
    <w:rsid w:val="00BA690D"/>
    <w:rsid w:val="00BB35DA"/>
    <w:rsid w:val="00BB3C86"/>
    <w:rsid w:val="00BC0FB2"/>
    <w:rsid w:val="00BC693C"/>
    <w:rsid w:val="00BE138A"/>
    <w:rsid w:val="00BF1F39"/>
    <w:rsid w:val="00BF247C"/>
    <w:rsid w:val="00BF59D1"/>
    <w:rsid w:val="00C3579C"/>
    <w:rsid w:val="00C60FF4"/>
    <w:rsid w:val="00C66A8E"/>
    <w:rsid w:val="00C84719"/>
    <w:rsid w:val="00C84BE5"/>
    <w:rsid w:val="00C84C73"/>
    <w:rsid w:val="00C97590"/>
    <w:rsid w:val="00CA55BD"/>
    <w:rsid w:val="00CB301E"/>
    <w:rsid w:val="00CD294D"/>
    <w:rsid w:val="00CD43AF"/>
    <w:rsid w:val="00CE1633"/>
    <w:rsid w:val="00CF3F05"/>
    <w:rsid w:val="00CF7707"/>
    <w:rsid w:val="00D10628"/>
    <w:rsid w:val="00D12CF4"/>
    <w:rsid w:val="00D165FE"/>
    <w:rsid w:val="00D53399"/>
    <w:rsid w:val="00D53875"/>
    <w:rsid w:val="00D566D9"/>
    <w:rsid w:val="00D610FF"/>
    <w:rsid w:val="00D63E63"/>
    <w:rsid w:val="00D85E2A"/>
    <w:rsid w:val="00D90234"/>
    <w:rsid w:val="00DC27E6"/>
    <w:rsid w:val="00DC2A9B"/>
    <w:rsid w:val="00DD04C7"/>
    <w:rsid w:val="00DF4E31"/>
    <w:rsid w:val="00DF7DC8"/>
    <w:rsid w:val="00E017EA"/>
    <w:rsid w:val="00E01EC1"/>
    <w:rsid w:val="00E516AD"/>
    <w:rsid w:val="00E66AF7"/>
    <w:rsid w:val="00E66F5D"/>
    <w:rsid w:val="00E8429A"/>
    <w:rsid w:val="00E97D82"/>
    <w:rsid w:val="00EA6E3A"/>
    <w:rsid w:val="00EB2D68"/>
    <w:rsid w:val="00EF1630"/>
    <w:rsid w:val="00EF5005"/>
    <w:rsid w:val="00F0245B"/>
    <w:rsid w:val="00F06003"/>
    <w:rsid w:val="00F231C5"/>
    <w:rsid w:val="00F37081"/>
    <w:rsid w:val="00F5436C"/>
    <w:rsid w:val="00F65489"/>
    <w:rsid w:val="00F671BD"/>
    <w:rsid w:val="00F70F4B"/>
    <w:rsid w:val="00F70FBF"/>
    <w:rsid w:val="00F74780"/>
    <w:rsid w:val="00F803DF"/>
    <w:rsid w:val="00F90908"/>
    <w:rsid w:val="00F92689"/>
    <w:rsid w:val="00FA5855"/>
    <w:rsid w:val="00FB647D"/>
    <w:rsid w:val="00FC069E"/>
    <w:rsid w:val="00FD0555"/>
    <w:rsid w:val="00FD624D"/>
    <w:rsid w:val="00FD7711"/>
    <w:rsid w:val="00FE4C57"/>
    <w:rsid w:val="00FF5E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ind w:left="680"/>
      <w:contextualSpacing/>
    </w:pPr>
    <w:rPr>
      <w:rFonts w:eastAsiaTheme="minorEastAsia"/>
      <w:lang w:val="en-US" w:eastAsia="zh-CN"/>
    </w:rPr>
  </w:style>
  <w:style w:type="numbering" w:customStyle="1" w:styleId="ListBullets">
    <w:name w:val="List Bullets"/>
    <w:uiPriority w:val="99"/>
    <w:rsid w:val="00F0245B"/>
    <w:pPr>
      <w:numPr>
        <w:numId w:val="5"/>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BalloonText">
    <w:name w:val="Balloon Text"/>
    <w:basedOn w:val="Normal"/>
    <w:link w:val="BalloonTextChar"/>
    <w:uiPriority w:val="99"/>
    <w:semiHidden/>
    <w:unhideWhenUsed/>
    <w:rsid w:val="00FD624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624D"/>
    <w:rPr>
      <w:rFonts w:ascii="Times New Roman" w:hAnsi="Times New Roman" w:cs="Times New Roman"/>
      <w:color w:val="000000" w:themeColor="text1"/>
      <w:sz w:val="18"/>
      <w:szCs w:val="18"/>
      <w:lang w:val="en-AU"/>
    </w:rPr>
  </w:style>
  <w:style w:type="character" w:customStyle="1" w:styleId="button-text">
    <w:name w:val="button-text"/>
    <w:basedOn w:val="DefaultParagraphFont"/>
    <w:rsid w:val="00FD624D"/>
  </w:style>
  <w:style w:type="paragraph" w:styleId="Revision">
    <w:name w:val="Revision"/>
    <w:hidden/>
    <w:uiPriority w:val="99"/>
    <w:semiHidden/>
    <w:rsid w:val="003A63AD"/>
    <w:rPr>
      <w:rFonts w:ascii="Calibri" w:hAnsi="Calibri"/>
      <w:color w:val="000000" w:themeColor="text1"/>
      <w:sz w:val="22"/>
      <w:szCs w:val="22"/>
      <w:lang w:val="en-AU"/>
    </w:rPr>
  </w:style>
  <w:style w:type="paragraph" w:customStyle="1" w:styleId="elementtoproof">
    <w:name w:val="elementtoproof"/>
    <w:basedOn w:val="Normal"/>
    <w:rsid w:val="006F06D8"/>
    <w:pPr>
      <w:spacing w:before="0" w:after="0"/>
    </w:pPr>
    <w:rPr>
      <w:rFonts w:ascii="Aptos" w:eastAsiaTheme="minorEastAsia" w:hAnsi="Aptos" w:cs="Aptos"/>
      <w:color w:val="auto"/>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636">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46180030">
      <w:bodyDiv w:val="1"/>
      <w:marLeft w:val="0"/>
      <w:marRight w:val="0"/>
      <w:marTop w:val="0"/>
      <w:marBottom w:val="0"/>
      <w:divBdr>
        <w:top w:val="none" w:sz="0" w:space="0" w:color="auto"/>
        <w:left w:val="none" w:sz="0" w:space="0" w:color="auto"/>
        <w:bottom w:val="none" w:sz="0" w:space="0" w:color="auto"/>
        <w:right w:val="none" w:sz="0" w:space="0" w:color="auto"/>
      </w:divBdr>
    </w:div>
    <w:div w:id="358511458">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_year-8/content-description?subject-identifier=MATMATY7&amp;content-description-code=AC9M7A03&amp;detailed-content-descriptions=0&amp;hide-ccp=0&amp;hide-gc=0&amp;side-by-side=1&amp;strands-start-index=0&amp;subjects-start-index=0&amp;view=quick" TargetMode="External"/><Relationship Id="rId13" Type="http://schemas.openxmlformats.org/officeDocument/2006/relationships/hyperlink" Target="https://www.mathematicshub.edu.au/plan-teach-and-assess/teaching/teaching-strategies/concrete-representational-abstract-cr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general-capability-snapshot?subject-identifier=MATMATY7&amp;content-description-code=AC9M7A01&amp;general-capability-code=CCT&amp;element-code=CCTANA&amp;sub-element-index=0&amp;sub-element-code=CCTANAA&amp;detailed-content-descriptions=0&amp;hide-ccp=0&amp;hide-gc=0&amp;side-by-side=1&amp;strands-start-index=0&amp;subjects-start-index=0&amp;view=quick" TargetMode="External"/><Relationship Id="rId17" Type="http://schemas.openxmlformats.org/officeDocument/2006/relationships/hyperlink" Target="https://www.geogebra.org/m/e8WZwMRE" TargetMode="Externa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worked-exampl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_year-8/general-capability-snapshot?subject-identifier=MATMATY7&amp;content-description-code=AC9M7A01&amp;general-capability-code=N&amp;element-code=NN&amp;sub-element-index=0&amp;sub-element-code=NNNPA&amp;detailed-content-descriptions=0&amp;hide-ccp=0&amp;hide-gc=0&amp;side-by-side=1&amp;strands-start-index=0&amp;subjects-start-index=0&amp;view=quick" TargetMode="Externa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collaborative-learning/" TargetMode="External"/><Relationship Id="rId23" Type="http://schemas.openxmlformats.org/officeDocument/2006/relationships/theme" Target="theme/theme1.xml"/><Relationship Id="rId10" Type="http://schemas.openxmlformats.org/officeDocument/2006/relationships/hyperlink" Target="https://v9.australiancurriculum.edu.au/f-10-curriculum/learning-areas/mathematics/year-7_year-8/general-capability-snapshot?subject-identifier=MATMATY7&amp;content-description-code=AC9M7A03&amp;general-capability-code=N&amp;element-code=NN&amp;sub-element-index=0&amp;sub-element-code=NNNPA&amp;detailed-content-descriptions=0&amp;hide-ccp=0&amp;hide-gc=0&amp;side-by-side=1&amp;strands-start-index=0&amp;subjects-start-index=0&amp;view=quic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_year-8/content-description?subject-identifier=MATMATY7&amp;content-description-code=AC9M7A03&amp;detailed-content-descriptions=0&amp;hide-ccp=0&amp;hide-gc=0&amp;side-by-side=1&amp;strands-start-index=0&amp;subjects-start-index=0&amp;view=quick" TargetMode="External"/><Relationship Id="rId14" Type="http://schemas.openxmlformats.org/officeDocument/2006/relationships/hyperlink" Target="https://www.mathematicshub.edu.au/plan-teach-and-assess/teaching/teaching-strategies/explicit-teach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C8E66C-CD33-4E9B-A8AC-D08706E7D17D}">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413</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97</cp:revision>
  <dcterms:created xsi:type="dcterms:W3CDTF">2023-07-25T03:03:00Z</dcterms:created>
  <dcterms:modified xsi:type="dcterms:W3CDTF">2024-02-28T23:25:00Z</dcterms:modified>
</cp:coreProperties>
</file>